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D7" w:rsidRPr="00A478D7" w:rsidRDefault="00A478D7" w:rsidP="00A478D7">
      <w:pPr>
        <w:spacing w:after="240" w:line="240" w:lineRule="auto"/>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SECTION 403 MINIMUM PLUMBING FACILITIES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403.1 Minimum number of fixtures. </w:t>
      </w:r>
      <w:r w:rsidRPr="00A478D7">
        <w:rPr>
          <w:rFonts w:ascii="Times New Roman" w:eastAsia="Times New Roman" w:hAnsi="Times New Roman" w:cs="Times New Roman"/>
          <w:szCs w:val="24"/>
        </w:rPr>
        <w:br/>
        <w:t xml:space="preserve">Plumbing fixtures </w:t>
      </w:r>
      <w:proofErr w:type="gramStart"/>
      <w:r w:rsidRPr="00A478D7">
        <w:rPr>
          <w:rFonts w:ascii="Times New Roman" w:eastAsia="Times New Roman" w:hAnsi="Times New Roman" w:cs="Times New Roman"/>
          <w:szCs w:val="24"/>
        </w:rPr>
        <w:t>shall be provided</w:t>
      </w:r>
      <w:proofErr w:type="gramEnd"/>
      <w:r w:rsidRPr="00A478D7">
        <w:rPr>
          <w:rFonts w:ascii="Times New Roman" w:eastAsia="Times New Roman" w:hAnsi="Times New Roman" w:cs="Times New Roman"/>
          <w:szCs w:val="24"/>
        </w:rPr>
        <w:t xml:space="preserve"> for the type of </w:t>
      </w:r>
      <w:r w:rsidRPr="00A478D7">
        <w:rPr>
          <w:rFonts w:ascii="Times New Roman" w:eastAsia="Times New Roman" w:hAnsi="Times New Roman" w:cs="Times New Roman"/>
          <w:i/>
          <w:iCs/>
          <w:szCs w:val="24"/>
        </w:rPr>
        <w:t xml:space="preserve">occupancy </w:t>
      </w:r>
      <w:r w:rsidRPr="00A478D7">
        <w:rPr>
          <w:rFonts w:ascii="Times New Roman" w:eastAsia="Times New Roman" w:hAnsi="Times New Roman" w:cs="Times New Roman"/>
          <w:szCs w:val="24"/>
        </w:rPr>
        <w:t xml:space="preserve">and in the minimum number shown in Table 403.1. </w:t>
      </w:r>
      <w:proofErr w:type="gramStart"/>
      <w:r w:rsidRPr="00A478D7">
        <w:rPr>
          <w:rFonts w:ascii="Times New Roman" w:eastAsia="Times New Roman" w:hAnsi="Times New Roman" w:cs="Times New Roman"/>
          <w:szCs w:val="24"/>
        </w:rPr>
        <w:t>Types of occupancies not shown in Table 403.1 shall be considered individually by the code official</w:t>
      </w:r>
      <w:proofErr w:type="gramEnd"/>
      <w:r w:rsidRPr="00A478D7">
        <w:rPr>
          <w:rFonts w:ascii="Times New Roman" w:eastAsia="Times New Roman" w:hAnsi="Times New Roman" w:cs="Times New Roman"/>
          <w:szCs w:val="24"/>
        </w:rPr>
        <w:t xml:space="preserve">. The number of occupants </w:t>
      </w:r>
      <w:proofErr w:type="gramStart"/>
      <w:r w:rsidRPr="00A478D7">
        <w:rPr>
          <w:rFonts w:ascii="Times New Roman" w:eastAsia="Times New Roman" w:hAnsi="Times New Roman" w:cs="Times New Roman"/>
          <w:szCs w:val="24"/>
        </w:rPr>
        <w:t>shall be determined</w:t>
      </w:r>
      <w:proofErr w:type="gramEnd"/>
      <w:r w:rsidRPr="00A478D7">
        <w:rPr>
          <w:rFonts w:ascii="Times New Roman" w:eastAsia="Times New Roman" w:hAnsi="Times New Roman" w:cs="Times New Roman"/>
          <w:szCs w:val="24"/>
        </w:rPr>
        <w:t xml:space="preserve"> by the </w:t>
      </w:r>
      <w:r w:rsidRPr="00A478D7">
        <w:rPr>
          <w:rFonts w:ascii="Times New Roman" w:eastAsia="Times New Roman" w:hAnsi="Times New Roman" w:cs="Times New Roman"/>
          <w:i/>
          <w:iCs/>
          <w:szCs w:val="24"/>
        </w:rPr>
        <w:t xml:space="preserve">International Building Code. Occupancy </w:t>
      </w:r>
      <w:r w:rsidRPr="00A478D7">
        <w:rPr>
          <w:rFonts w:ascii="Times New Roman" w:eastAsia="Times New Roman" w:hAnsi="Times New Roman" w:cs="Times New Roman"/>
          <w:szCs w:val="24"/>
        </w:rPr>
        <w:t xml:space="preserve">classification shall be determined in accordance with the </w:t>
      </w:r>
      <w:r w:rsidRPr="00A478D7">
        <w:rPr>
          <w:rFonts w:ascii="Times New Roman" w:eastAsia="Times New Roman" w:hAnsi="Times New Roman" w:cs="Times New Roman"/>
          <w:i/>
          <w:iCs/>
          <w:szCs w:val="24"/>
        </w:rPr>
        <w:t xml:space="preserve">International Building Code.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TABLE 403.1 MINIMUM NUMBER OF REQUIRED PLUMBING </w:t>
      </w:r>
      <w:proofErr w:type="spellStart"/>
      <w:r w:rsidRPr="00A478D7">
        <w:rPr>
          <w:rFonts w:ascii="Times New Roman" w:eastAsia="Times New Roman" w:hAnsi="Times New Roman" w:cs="Times New Roman"/>
          <w:b/>
          <w:bCs/>
          <w:szCs w:val="24"/>
        </w:rPr>
        <w:t>FIXTURES</w:t>
      </w:r>
      <w:r w:rsidRPr="00A478D7">
        <w:rPr>
          <w:rFonts w:ascii="Times New Roman" w:eastAsia="Times New Roman" w:hAnsi="Times New Roman" w:cs="Times New Roman"/>
          <w:b/>
          <w:bCs/>
          <w:szCs w:val="24"/>
          <w:vertAlign w:val="superscript"/>
        </w:rPr>
        <w:t>a</w:t>
      </w:r>
      <w:proofErr w:type="spellEnd"/>
      <w:r w:rsidRPr="00A478D7">
        <w:rPr>
          <w:rFonts w:ascii="Times New Roman" w:eastAsia="Times New Roman" w:hAnsi="Times New Roman" w:cs="Times New Roman"/>
          <w:b/>
          <w:bCs/>
          <w:szCs w:val="24"/>
        </w:rPr>
        <w:t xml:space="preserve"> (See </w:t>
      </w:r>
      <w:hyperlink r:id="rId4" w:history="1">
        <w:r w:rsidRPr="00A478D7">
          <w:rPr>
            <w:rFonts w:ascii="Times New Roman" w:eastAsia="Times New Roman" w:hAnsi="Times New Roman" w:cs="Times New Roman"/>
            <w:b/>
            <w:bCs/>
            <w:color w:val="0000FF"/>
            <w:szCs w:val="24"/>
            <w:u w:val="single"/>
          </w:rPr>
          <w:t>Sections 403.2</w:t>
        </w:r>
      </w:hyperlink>
      <w:r w:rsidRPr="00A478D7">
        <w:rPr>
          <w:rFonts w:ascii="Times New Roman" w:eastAsia="Times New Roman" w:hAnsi="Times New Roman" w:cs="Times New Roman"/>
          <w:b/>
          <w:bCs/>
          <w:szCs w:val="24"/>
        </w:rPr>
        <w:t xml:space="preserve"> and </w:t>
      </w:r>
      <w:hyperlink r:id="rId5" w:history="1">
        <w:r w:rsidRPr="00A478D7">
          <w:rPr>
            <w:rFonts w:ascii="Times New Roman" w:eastAsia="Times New Roman" w:hAnsi="Times New Roman" w:cs="Times New Roman"/>
            <w:b/>
            <w:bCs/>
            <w:color w:val="0000FF"/>
            <w:szCs w:val="24"/>
            <w:u w:val="single"/>
          </w:rPr>
          <w:t>403.3</w:t>
        </w:r>
      </w:hyperlink>
      <w:r w:rsidRPr="00A478D7">
        <w:rPr>
          <w:rFonts w:ascii="Times New Roman" w:eastAsia="Times New Roman" w:hAnsi="Times New Roman" w:cs="Times New Roman"/>
          <w:b/>
          <w:bCs/>
          <w:szCs w:val="24"/>
        </w:rPr>
        <w:t xml:space="preserve">) </w:t>
      </w:r>
    </w:p>
    <w:tbl>
      <w:tblPr>
        <w:tblW w:w="43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466"/>
        <w:gridCol w:w="2052"/>
        <w:gridCol w:w="1550"/>
        <w:gridCol w:w="1666"/>
        <w:gridCol w:w="754"/>
        <w:gridCol w:w="1049"/>
        <w:gridCol w:w="754"/>
        <w:gridCol w:w="1049"/>
        <w:gridCol w:w="1384"/>
        <w:gridCol w:w="1401"/>
        <w:gridCol w:w="895"/>
      </w:tblGrid>
      <w:tr w:rsidR="00A478D7" w:rsidRPr="00A478D7" w:rsidTr="00A478D7">
        <w:tc>
          <w:tcPr>
            <w:tcW w:w="200" w:type="pct"/>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NO. </w:t>
            </w:r>
          </w:p>
        </w:tc>
        <w:tc>
          <w:tcPr>
            <w:tcW w:w="750" w:type="pct"/>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CLASSIFICATION </w:t>
            </w:r>
          </w:p>
        </w:tc>
        <w:tc>
          <w:tcPr>
            <w:tcW w:w="550" w:type="pct"/>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OCCUPANCY </w:t>
            </w:r>
          </w:p>
        </w:tc>
        <w:tc>
          <w:tcPr>
            <w:tcW w:w="600" w:type="pct"/>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DESCRIPTION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WATER CLOSETS </w:t>
            </w:r>
            <w:r w:rsidRPr="00A478D7">
              <w:rPr>
                <w:rFonts w:ascii="Times New Roman" w:eastAsia="Times New Roman" w:hAnsi="Times New Roman" w:cs="Times New Roman"/>
                <w:b/>
                <w:bCs/>
                <w:szCs w:val="24"/>
              </w:rPr>
              <w:br/>
              <w:t xml:space="preserve">(URINALS SEE </w:t>
            </w:r>
            <w:hyperlink r:id="rId6" w:history="1">
              <w:r w:rsidRPr="00A478D7">
                <w:rPr>
                  <w:rFonts w:ascii="Times New Roman" w:eastAsia="Times New Roman" w:hAnsi="Times New Roman" w:cs="Times New Roman"/>
                  <w:b/>
                  <w:bCs/>
                  <w:color w:val="0000FF"/>
                  <w:szCs w:val="24"/>
                  <w:u w:val="single"/>
                </w:rPr>
                <w:t>SECTION 419.2</w:t>
              </w:r>
            </w:hyperlink>
            <w:r w:rsidRPr="00A478D7">
              <w:rPr>
                <w:rFonts w:ascii="Times New Roman" w:eastAsia="Times New Roman" w:hAnsi="Times New Roman" w:cs="Times New Roman"/>
                <w:b/>
                <w:bCs/>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LAVATORIES </w:t>
            </w:r>
          </w:p>
        </w:tc>
        <w:tc>
          <w:tcPr>
            <w:tcW w:w="650" w:type="pct"/>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BATHTUBS/ SHOWERS </w:t>
            </w:r>
          </w:p>
        </w:tc>
        <w:tc>
          <w:tcPr>
            <w:tcW w:w="450" w:type="pct"/>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DRINKING </w:t>
            </w:r>
            <w:proofErr w:type="spellStart"/>
            <w:r w:rsidRPr="00A478D7">
              <w:rPr>
                <w:rFonts w:ascii="Times New Roman" w:eastAsia="Times New Roman" w:hAnsi="Times New Roman" w:cs="Times New Roman"/>
                <w:b/>
                <w:bCs/>
                <w:szCs w:val="24"/>
              </w:rPr>
              <w:t>FOUNTAIN</w:t>
            </w:r>
            <w:r w:rsidRPr="00A478D7">
              <w:rPr>
                <w:rFonts w:ascii="Times New Roman" w:eastAsia="Times New Roman" w:hAnsi="Times New Roman" w:cs="Times New Roman"/>
                <w:b/>
                <w:bCs/>
                <w:szCs w:val="24"/>
                <w:vertAlign w:val="superscript"/>
              </w:rPr>
              <w:t>e</w:t>
            </w:r>
            <w:proofErr w:type="spellEnd"/>
            <w:r w:rsidRPr="00A478D7">
              <w:rPr>
                <w:rFonts w:ascii="Times New Roman" w:eastAsia="Times New Roman" w:hAnsi="Times New Roman" w:cs="Times New Roman"/>
                <w:b/>
                <w:bCs/>
                <w:szCs w:val="24"/>
                <w:vertAlign w:val="superscript"/>
              </w:rPr>
              <w:t>, f</w:t>
            </w:r>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b/>
                <w:bCs/>
                <w:szCs w:val="24"/>
              </w:rPr>
              <w:br/>
              <w:t xml:space="preserve">(SEE </w:t>
            </w:r>
            <w:r w:rsidRPr="00A478D7">
              <w:rPr>
                <w:rFonts w:ascii="Times New Roman" w:eastAsia="Times New Roman" w:hAnsi="Times New Roman" w:cs="Times New Roman"/>
                <w:b/>
                <w:bCs/>
                <w:szCs w:val="24"/>
              </w:rPr>
              <w:br/>
              <w:t xml:space="preserve">SECTION </w:t>
            </w:r>
            <w:r w:rsidRPr="00A478D7">
              <w:rPr>
                <w:rFonts w:ascii="Times New Roman" w:eastAsia="Times New Roman" w:hAnsi="Times New Roman" w:cs="Times New Roman"/>
                <w:b/>
                <w:bCs/>
                <w:szCs w:val="24"/>
              </w:rPr>
              <w:br/>
              <w:t xml:space="preserve">410.1) </w:t>
            </w:r>
          </w:p>
        </w:tc>
        <w:tc>
          <w:tcPr>
            <w:tcW w:w="350" w:type="pct"/>
            <w:vMerge w:val="restart"/>
            <w:tcBorders>
              <w:top w:val="single" w:sz="6" w:space="0" w:color="000000"/>
              <w:left w:val="single" w:sz="6" w:space="0" w:color="000000"/>
              <w:bottom w:val="single" w:sz="6" w:space="0" w:color="000000"/>
              <w:right w:val="nil"/>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OTHER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300" w:type="pc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MALE </w:t>
            </w:r>
          </w:p>
        </w:tc>
        <w:tc>
          <w:tcPr>
            <w:tcW w:w="400" w:type="pct"/>
            <w:tcBorders>
              <w:top w:val="single" w:sz="6" w:space="0" w:color="000000"/>
              <w:left w:val="nil"/>
              <w:bottom w:val="single" w:sz="6" w:space="0" w:color="000000"/>
              <w:right w:val="nil"/>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FEMALE </w:t>
            </w:r>
          </w:p>
        </w:tc>
        <w:tc>
          <w:tcPr>
            <w:tcW w:w="300" w:type="pc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MALE </w:t>
            </w:r>
          </w:p>
        </w:tc>
        <w:tc>
          <w:tcPr>
            <w:tcW w:w="450" w:type="pct"/>
            <w:tcBorders>
              <w:top w:val="single" w:sz="6" w:space="0" w:color="000000"/>
              <w:left w:val="nil"/>
              <w:bottom w:val="single" w:sz="6" w:space="0" w:color="000000"/>
              <w:right w:val="nil"/>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FEMALE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nil"/>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r>
      <w:tr w:rsidR="00A478D7" w:rsidRPr="00A478D7" w:rsidTr="00A478D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Assembly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A-</w:t>
            </w:r>
            <w:proofErr w:type="spellStart"/>
            <w:r w:rsidRPr="00A478D7">
              <w:rPr>
                <w:rFonts w:ascii="Times New Roman" w:eastAsia="Times New Roman" w:hAnsi="Times New Roman" w:cs="Times New Roman"/>
                <w:szCs w:val="24"/>
              </w:rPr>
              <w:t>1</w:t>
            </w:r>
            <w:r w:rsidRPr="00A478D7">
              <w:rPr>
                <w:rFonts w:ascii="Times New Roman" w:eastAsia="Times New Roman" w:hAnsi="Times New Roman" w:cs="Times New Roman"/>
                <w:szCs w:val="24"/>
                <w:vertAlign w:val="superscript"/>
              </w:rPr>
              <w:t>d</w:t>
            </w:r>
            <w:proofErr w:type="spellEnd"/>
            <w:r w:rsidRPr="00A478D7">
              <w:rPr>
                <w:rFonts w:ascii="Times New Roman" w:eastAsia="Times New Roman" w:hAnsi="Times New Roman" w:cs="Times New Roman"/>
                <w:szCs w:val="24"/>
                <w:vertAlign w:val="superscript"/>
              </w:rPr>
              <w:t xml:space="preserve">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Theaters and other buildings for the performing arts and motion pictures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65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tcBorders>
              <w:top w:val="single" w:sz="6" w:space="0" w:color="000000"/>
              <w:left w:val="single" w:sz="6" w:space="0" w:color="000000"/>
              <w:bottom w:val="single" w:sz="6" w:space="0" w:color="000000"/>
              <w:right w:val="nil"/>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A-</w:t>
            </w:r>
            <w:proofErr w:type="spellStart"/>
            <w:r w:rsidRPr="00A478D7">
              <w:rPr>
                <w:rFonts w:ascii="Times New Roman" w:eastAsia="Times New Roman" w:hAnsi="Times New Roman" w:cs="Times New Roman"/>
                <w:szCs w:val="24"/>
              </w:rPr>
              <w:t>2</w:t>
            </w:r>
            <w:r w:rsidRPr="00A478D7">
              <w:rPr>
                <w:rFonts w:ascii="Times New Roman" w:eastAsia="Times New Roman" w:hAnsi="Times New Roman" w:cs="Times New Roman"/>
                <w:szCs w:val="24"/>
                <w:vertAlign w:val="superscript"/>
              </w:rPr>
              <w:t>d</w:t>
            </w:r>
            <w:proofErr w:type="spellEnd"/>
            <w:r w:rsidRPr="00A478D7">
              <w:rPr>
                <w:rFonts w:ascii="Times New Roman" w:eastAsia="Times New Roman" w:hAnsi="Times New Roman" w:cs="Times New Roman"/>
                <w:szCs w:val="24"/>
                <w:vertAlign w:val="superscript"/>
              </w:rPr>
              <w:t xml:space="preserve"> </w:t>
            </w:r>
          </w:p>
        </w:tc>
        <w:tc>
          <w:tcPr>
            <w:tcW w:w="0" w:type="auto"/>
            <w:tcBorders>
              <w:top w:val="single" w:sz="6" w:space="0" w:color="000000"/>
              <w:left w:val="nil"/>
              <w:bottom w:val="single" w:sz="6" w:space="0" w:color="000000"/>
              <w:right w:val="single" w:sz="6" w:space="0" w:color="000000"/>
            </w:tcBorders>
            <w:vAlign w:val="bottom"/>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Nightclubs, bars, taverns, dance halls and buildings for similar purposes </w:t>
            </w:r>
          </w:p>
        </w:tc>
        <w:tc>
          <w:tcPr>
            <w:tcW w:w="0" w:type="auto"/>
            <w:tcBorders>
              <w:top w:val="single" w:sz="6" w:space="0" w:color="000000"/>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40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 </w:t>
            </w:r>
          </w:p>
        </w:tc>
        <w:tc>
          <w:tcPr>
            <w:tcW w:w="0" w:type="auto"/>
            <w:tcBorders>
              <w:top w:val="single" w:sz="6" w:space="0" w:color="000000"/>
              <w:left w:val="single" w:sz="6" w:space="0" w:color="000000"/>
              <w:bottom w:val="single" w:sz="6" w:space="0" w:color="000000"/>
              <w:right w:val="nil"/>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nil"/>
              <w:left w:val="nil"/>
              <w:bottom w:val="single" w:sz="6" w:space="0" w:color="000000"/>
              <w:right w:val="single" w:sz="6" w:space="0" w:color="000000"/>
            </w:tcBorders>
            <w:vAlign w:val="bottom"/>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Restaurants, banquet halls and food courts </w:t>
            </w:r>
          </w:p>
        </w:tc>
        <w:tc>
          <w:tcPr>
            <w:tcW w:w="0" w:type="auto"/>
            <w:tcBorders>
              <w:top w:val="nil"/>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 </w:t>
            </w:r>
          </w:p>
        </w:tc>
        <w:tc>
          <w:tcPr>
            <w:tcW w:w="0" w:type="auto"/>
            <w:tcBorders>
              <w:top w:val="single" w:sz="6" w:space="0" w:color="000000"/>
              <w:left w:val="single" w:sz="6" w:space="0" w:color="000000"/>
              <w:bottom w:val="single" w:sz="6" w:space="0" w:color="000000"/>
              <w:right w:val="nil"/>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 </w:t>
            </w:r>
          </w:p>
        </w:tc>
        <w:tc>
          <w:tcPr>
            <w:tcW w:w="0" w:type="auto"/>
            <w:gridSpan w:val="2"/>
            <w:tcBorders>
              <w:top w:val="single" w:sz="6" w:space="0" w:color="000000"/>
              <w:left w:val="single" w:sz="6" w:space="0" w:color="000000"/>
              <w:bottom w:val="single" w:sz="6" w:space="0" w:color="000000"/>
              <w:right w:val="nil"/>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A-</w:t>
            </w:r>
            <w:proofErr w:type="spellStart"/>
            <w:r w:rsidRPr="00A478D7">
              <w:rPr>
                <w:rFonts w:ascii="Times New Roman" w:eastAsia="Times New Roman" w:hAnsi="Times New Roman" w:cs="Times New Roman"/>
                <w:szCs w:val="24"/>
              </w:rPr>
              <w:t>3</w:t>
            </w:r>
            <w:r w:rsidRPr="00A478D7">
              <w:rPr>
                <w:rFonts w:ascii="Times New Roman" w:eastAsia="Times New Roman" w:hAnsi="Times New Roman" w:cs="Times New Roman"/>
                <w:szCs w:val="24"/>
                <w:vertAlign w:val="superscript"/>
              </w:rPr>
              <w:t>d</w:t>
            </w:r>
            <w:proofErr w:type="spellEnd"/>
            <w:r w:rsidRPr="00A478D7">
              <w:rPr>
                <w:rFonts w:ascii="Times New Roman" w:eastAsia="Times New Roman" w:hAnsi="Times New Roman" w:cs="Times New Roman"/>
                <w:szCs w:val="24"/>
                <w:vertAlign w:val="superscript"/>
              </w:rPr>
              <w:t xml:space="preserve"> </w:t>
            </w:r>
          </w:p>
        </w:tc>
        <w:tc>
          <w:tcPr>
            <w:tcW w:w="0" w:type="auto"/>
            <w:tcBorders>
              <w:top w:val="single" w:sz="6" w:space="0" w:color="000000"/>
              <w:left w:val="nil"/>
              <w:bottom w:val="single" w:sz="6" w:space="0" w:color="000000"/>
              <w:right w:val="single" w:sz="6" w:space="0" w:color="000000"/>
            </w:tcBorders>
            <w:vAlign w:val="bottom"/>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Auditoriums </w:t>
            </w:r>
            <w:r w:rsidRPr="00A478D7">
              <w:rPr>
                <w:rFonts w:ascii="Times New Roman" w:eastAsia="Times New Roman" w:hAnsi="Times New Roman" w:cs="Times New Roman"/>
                <w:szCs w:val="24"/>
              </w:rPr>
              <w:lastRenderedPageBreak/>
              <w:t xml:space="preserve">without permanent seating, art galleries, exhibition halls, museums, lecture halls, libraries, arcades and gymnasiums </w:t>
            </w:r>
          </w:p>
        </w:tc>
        <w:tc>
          <w:tcPr>
            <w:tcW w:w="0" w:type="auto"/>
            <w:tcBorders>
              <w:top w:val="single" w:sz="6" w:space="0" w:color="000000"/>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w:t>
            </w:r>
            <w:r w:rsidRPr="00A478D7">
              <w:rPr>
                <w:rFonts w:ascii="Times New Roman" w:eastAsia="Times New Roman" w:hAnsi="Times New Roman" w:cs="Times New Roman"/>
                <w:szCs w:val="24"/>
              </w:rPr>
              <w:lastRenderedPageBreak/>
              <w:t xml:space="preserve">125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65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200 </w:t>
            </w:r>
          </w:p>
        </w:tc>
        <w:tc>
          <w:tcPr>
            <w:tcW w:w="0" w:type="auto"/>
            <w:tcBorders>
              <w:top w:val="single" w:sz="6" w:space="0" w:color="000000"/>
              <w:left w:val="single" w:sz="6" w:space="0" w:color="000000"/>
              <w:bottom w:val="single" w:sz="6" w:space="0" w:color="000000"/>
              <w:right w:val="nil"/>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w:t>
            </w:r>
            <w:r w:rsidRPr="00A478D7">
              <w:rPr>
                <w:rFonts w:ascii="Times New Roman" w:eastAsia="Times New Roman" w:hAnsi="Times New Roman" w:cs="Times New Roman"/>
                <w:szCs w:val="24"/>
              </w:rPr>
              <w:lastRenderedPageBreak/>
              <w:t xml:space="preserve">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nil"/>
              <w:left w:val="nil"/>
              <w:bottom w:val="single" w:sz="6" w:space="0" w:color="000000"/>
              <w:right w:val="single" w:sz="6" w:space="0" w:color="000000"/>
            </w:tcBorders>
            <w:vAlign w:val="bottom"/>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Passenger terminals and transportation facilities </w:t>
            </w:r>
          </w:p>
        </w:tc>
        <w:tc>
          <w:tcPr>
            <w:tcW w:w="0" w:type="auto"/>
            <w:tcBorders>
              <w:top w:val="nil"/>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gridSpan w:val="2"/>
            <w:tcBorders>
              <w:top w:val="single" w:sz="6" w:space="0" w:color="000000"/>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750 </w:t>
            </w:r>
          </w:p>
        </w:tc>
        <w:tc>
          <w:tcPr>
            <w:tcW w:w="0" w:type="auto"/>
            <w:tcBorders>
              <w:top w:val="single" w:sz="6" w:space="0" w:color="000000"/>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nil"/>
              <w:left w:val="nil"/>
              <w:bottom w:val="single" w:sz="6" w:space="0" w:color="000000"/>
              <w:right w:val="single" w:sz="6" w:space="0" w:color="000000"/>
            </w:tcBorders>
            <w:vAlign w:val="bottom"/>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Places of worship and other religious services </w:t>
            </w:r>
          </w:p>
        </w:tc>
        <w:tc>
          <w:tcPr>
            <w:tcW w:w="0" w:type="auto"/>
            <w:tcBorders>
              <w:top w:val="nil"/>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 </w:t>
            </w:r>
          </w:p>
        </w:tc>
        <w:tc>
          <w:tcPr>
            <w:tcW w:w="0" w:type="auto"/>
            <w:gridSpan w:val="2"/>
            <w:tcBorders>
              <w:top w:val="single" w:sz="6" w:space="0" w:color="000000"/>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200 </w:t>
            </w:r>
          </w:p>
        </w:tc>
        <w:tc>
          <w:tcPr>
            <w:tcW w:w="0" w:type="auto"/>
            <w:tcBorders>
              <w:top w:val="single" w:sz="6" w:space="0" w:color="000000"/>
              <w:left w:val="nil"/>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bl>
    <w:p w:rsidR="00A478D7" w:rsidRPr="00A478D7" w:rsidRDefault="00A478D7" w:rsidP="00A478D7">
      <w:pPr>
        <w:spacing w:after="240" w:line="240" w:lineRule="auto"/>
        <w:rPr>
          <w:rFonts w:ascii="Times New Roman" w:eastAsia="Times New Roman" w:hAnsi="Times New Roman" w:cs="Times New Roman"/>
          <w:szCs w:val="24"/>
        </w:rPr>
      </w:pPr>
      <w:r w:rsidRPr="00A478D7">
        <w:rPr>
          <w:rFonts w:ascii="Times New Roman" w:eastAsia="Times New Roman" w:hAnsi="Times New Roman" w:cs="Times New Roman"/>
          <w:i/>
          <w:iCs/>
          <w:szCs w:val="24"/>
        </w:rPr>
        <w:br/>
      </w:r>
      <w:r w:rsidRPr="00A478D7">
        <w:rPr>
          <w:rFonts w:ascii="Times New Roman" w:eastAsia="Times New Roman" w:hAnsi="Times New Roman" w:cs="Times New Roman"/>
          <w:i/>
          <w:iCs/>
          <w:szCs w:val="24"/>
        </w:rPr>
        <w:br/>
        <w:t>(</w:t>
      </w:r>
      <w:proofErr w:type="gramStart"/>
      <w:r w:rsidRPr="00A478D7">
        <w:rPr>
          <w:rFonts w:ascii="Times New Roman" w:eastAsia="Times New Roman" w:hAnsi="Times New Roman" w:cs="Times New Roman"/>
          <w:i/>
          <w:iCs/>
          <w:szCs w:val="24"/>
        </w:rPr>
        <w:t>continued</w:t>
      </w:r>
      <w:proofErr w:type="gramEnd"/>
      <w:r w:rsidRPr="00A478D7">
        <w:rPr>
          <w:rFonts w:ascii="Times New Roman" w:eastAsia="Times New Roman" w:hAnsi="Times New Roman" w:cs="Times New Roman"/>
          <w:i/>
          <w:iCs/>
          <w:szCs w:val="24"/>
        </w:rPr>
        <w:t xml:space="preserve">)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TABLE 403.1 —continued MINIMUM NUMBER OF REQUIRED PLUMBING </w:t>
      </w:r>
      <w:proofErr w:type="spellStart"/>
      <w:r w:rsidRPr="00A478D7">
        <w:rPr>
          <w:rFonts w:ascii="Times New Roman" w:eastAsia="Times New Roman" w:hAnsi="Times New Roman" w:cs="Times New Roman"/>
          <w:b/>
          <w:bCs/>
          <w:szCs w:val="24"/>
        </w:rPr>
        <w:t>FIXTURES</w:t>
      </w:r>
      <w:r w:rsidRPr="00A478D7">
        <w:rPr>
          <w:rFonts w:ascii="Times New Roman" w:eastAsia="Times New Roman" w:hAnsi="Times New Roman" w:cs="Times New Roman"/>
          <w:b/>
          <w:bCs/>
          <w:szCs w:val="24"/>
          <w:vertAlign w:val="superscript"/>
        </w:rPr>
        <w:t>a</w:t>
      </w:r>
      <w:proofErr w:type="spellEnd"/>
      <w:r w:rsidRPr="00A478D7">
        <w:rPr>
          <w:rFonts w:ascii="Times New Roman" w:eastAsia="Times New Roman" w:hAnsi="Times New Roman" w:cs="Times New Roman"/>
          <w:b/>
          <w:bCs/>
          <w:szCs w:val="24"/>
        </w:rPr>
        <w:t xml:space="preserve"> (See </w:t>
      </w:r>
      <w:hyperlink r:id="rId7" w:history="1">
        <w:r w:rsidRPr="00A478D7">
          <w:rPr>
            <w:rFonts w:ascii="Times New Roman" w:eastAsia="Times New Roman" w:hAnsi="Times New Roman" w:cs="Times New Roman"/>
            <w:b/>
            <w:bCs/>
            <w:color w:val="0000FF"/>
            <w:szCs w:val="24"/>
            <w:u w:val="single"/>
          </w:rPr>
          <w:t>Sections 403.2</w:t>
        </w:r>
      </w:hyperlink>
      <w:r w:rsidRPr="00A478D7">
        <w:rPr>
          <w:rFonts w:ascii="Times New Roman" w:eastAsia="Times New Roman" w:hAnsi="Times New Roman" w:cs="Times New Roman"/>
          <w:b/>
          <w:bCs/>
          <w:szCs w:val="24"/>
        </w:rPr>
        <w:t xml:space="preserve"> and </w:t>
      </w:r>
      <w:hyperlink r:id="rId8" w:history="1">
        <w:r w:rsidRPr="00A478D7">
          <w:rPr>
            <w:rFonts w:ascii="Times New Roman" w:eastAsia="Times New Roman" w:hAnsi="Times New Roman" w:cs="Times New Roman"/>
            <w:b/>
            <w:bCs/>
            <w:color w:val="0000FF"/>
            <w:szCs w:val="24"/>
            <w:u w:val="single"/>
          </w:rPr>
          <w:t>403.3</w:t>
        </w:r>
      </w:hyperlink>
      <w:r w:rsidRPr="00A478D7">
        <w:rPr>
          <w:rFonts w:ascii="Times New Roman" w:eastAsia="Times New Roman" w:hAnsi="Times New Roman" w:cs="Times New Roman"/>
          <w:b/>
          <w:bCs/>
          <w:szCs w:val="24"/>
        </w:rPr>
        <w:t xml:space="preserve">) </w:t>
      </w:r>
    </w:p>
    <w:tbl>
      <w:tblPr>
        <w:tblW w:w="44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649"/>
        <w:gridCol w:w="1982"/>
        <w:gridCol w:w="1498"/>
        <w:gridCol w:w="1610"/>
        <w:gridCol w:w="965"/>
        <w:gridCol w:w="1015"/>
        <w:gridCol w:w="729"/>
        <w:gridCol w:w="1015"/>
        <w:gridCol w:w="1337"/>
        <w:gridCol w:w="1354"/>
        <w:gridCol w:w="866"/>
      </w:tblGrid>
      <w:tr w:rsidR="00A478D7" w:rsidRPr="00A478D7" w:rsidTr="00A478D7">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NO.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CLASSIFICATION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OCCUPANCY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DESCRIPTION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WATER CLOSETS </w:t>
            </w:r>
            <w:r w:rsidRPr="00A478D7">
              <w:rPr>
                <w:rFonts w:ascii="Times New Roman" w:eastAsia="Times New Roman" w:hAnsi="Times New Roman" w:cs="Times New Roman"/>
                <w:b/>
                <w:bCs/>
                <w:szCs w:val="24"/>
              </w:rPr>
              <w:br/>
              <w:t xml:space="preserve">(URINALS SEE SECTION </w:t>
            </w:r>
            <w:r w:rsidRPr="00A478D7">
              <w:rPr>
                <w:rFonts w:ascii="Times New Roman" w:eastAsia="Times New Roman" w:hAnsi="Times New Roman" w:cs="Times New Roman"/>
                <w:b/>
                <w:bCs/>
                <w:szCs w:val="24"/>
              </w:rPr>
              <w:br/>
              <w:t xml:space="preserve">419.2)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LAVATORIES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BATHTUBS/ SHOWERS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DRINKING </w:t>
            </w:r>
            <w:proofErr w:type="spellStart"/>
            <w:r w:rsidRPr="00A478D7">
              <w:rPr>
                <w:rFonts w:ascii="Times New Roman" w:eastAsia="Times New Roman" w:hAnsi="Times New Roman" w:cs="Times New Roman"/>
                <w:b/>
                <w:bCs/>
                <w:szCs w:val="24"/>
              </w:rPr>
              <w:t>FOUNTAIN</w:t>
            </w:r>
            <w:r w:rsidRPr="00A478D7">
              <w:rPr>
                <w:rFonts w:ascii="Times New Roman" w:eastAsia="Times New Roman" w:hAnsi="Times New Roman" w:cs="Times New Roman"/>
                <w:b/>
                <w:bCs/>
                <w:szCs w:val="24"/>
                <w:vertAlign w:val="superscript"/>
              </w:rPr>
              <w:t>e</w:t>
            </w:r>
            <w:proofErr w:type="spellEnd"/>
            <w:r w:rsidRPr="00A478D7">
              <w:rPr>
                <w:rFonts w:ascii="Times New Roman" w:eastAsia="Times New Roman" w:hAnsi="Times New Roman" w:cs="Times New Roman"/>
                <w:b/>
                <w:bCs/>
                <w:szCs w:val="24"/>
                <w:vertAlign w:val="superscript"/>
              </w:rPr>
              <w:t xml:space="preserve">, f </w:t>
            </w:r>
            <w:r w:rsidRPr="00A478D7">
              <w:rPr>
                <w:rFonts w:ascii="Times New Roman" w:eastAsia="Times New Roman" w:hAnsi="Times New Roman" w:cs="Times New Roman"/>
                <w:b/>
                <w:bCs/>
                <w:szCs w:val="24"/>
              </w:rPr>
              <w:t xml:space="preserve">(SEE </w:t>
            </w:r>
            <w:r w:rsidRPr="00A478D7">
              <w:rPr>
                <w:rFonts w:ascii="Times New Roman" w:eastAsia="Times New Roman" w:hAnsi="Times New Roman" w:cs="Times New Roman"/>
                <w:b/>
                <w:bCs/>
                <w:szCs w:val="24"/>
              </w:rPr>
              <w:br/>
              <w:t xml:space="preserve">SECTION </w:t>
            </w:r>
            <w:r w:rsidRPr="00A478D7">
              <w:rPr>
                <w:rFonts w:ascii="Times New Roman" w:eastAsia="Times New Roman" w:hAnsi="Times New Roman" w:cs="Times New Roman"/>
                <w:b/>
                <w:bCs/>
                <w:szCs w:val="24"/>
              </w:rPr>
              <w:br/>
              <w:t xml:space="preserve">410.1)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OTHER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MALE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FEMALE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MALE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FEMALE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r>
      <w:tr w:rsidR="00A478D7" w:rsidRPr="00A478D7" w:rsidTr="00A478D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w:t>
            </w:r>
            <w:r w:rsidRPr="00A478D7">
              <w:rPr>
                <w:rFonts w:ascii="Times New Roman" w:eastAsia="Times New Roman" w:hAnsi="Times New Roman" w:cs="Times New Roman"/>
                <w:szCs w:val="24"/>
              </w:rPr>
              <w:lastRenderedPageBreak/>
              <w:t xml:space="preserve">(cont.)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Assembly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A-4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Coliseums, </w:t>
            </w:r>
            <w:r w:rsidRPr="00A478D7">
              <w:rPr>
                <w:rFonts w:ascii="Times New Roman" w:eastAsia="Times New Roman" w:hAnsi="Times New Roman" w:cs="Times New Roman"/>
                <w:szCs w:val="24"/>
              </w:rPr>
              <w:lastRenderedPageBreak/>
              <w:t xml:space="preserve">arenas, skating rinks, pools and tennis courts for indoor sporting events and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75 </w:t>
            </w:r>
            <w:r w:rsidRPr="00A478D7">
              <w:rPr>
                <w:rFonts w:ascii="Times New Roman" w:eastAsia="Times New Roman" w:hAnsi="Times New Roman" w:cs="Times New Roman"/>
                <w:szCs w:val="24"/>
              </w:rPr>
              <w:lastRenderedPageBreak/>
              <w:t xml:space="preserve">for the first 1,500 and 1 per 120 for the remainder exceeding 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40 </w:t>
            </w:r>
            <w:r w:rsidRPr="00A478D7">
              <w:rPr>
                <w:rFonts w:ascii="Times New Roman" w:eastAsia="Times New Roman" w:hAnsi="Times New Roman" w:cs="Times New Roman"/>
                <w:szCs w:val="24"/>
              </w:rPr>
              <w:lastRenderedPageBreak/>
              <w:t xml:space="preserve">for the first 1,520 and 1 per 60 for the remainder exceeding 1,520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w:t>
            </w:r>
            <w:r w:rsidRPr="00A478D7">
              <w:rPr>
                <w:rFonts w:ascii="Times New Roman" w:eastAsia="Times New Roman" w:hAnsi="Times New Roman" w:cs="Times New Roman"/>
                <w:szCs w:val="24"/>
              </w:rPr>
              <w:lastRenderedPageBreak/>
              <w:t xml:space="preserve">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150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w:t>
            </w:r>
            <w:r w:rsidRPr="00A478D7">
              <w:rPr>
                <w:rFonts w:ascii="Times New Roman" w:eastAsia="Times New Roman" w:hAnsi="Times New Roman" w:cs="Times New Roman"/>
                <w:szCs w:val="24"/>
              </w:rPr>
              <w:lastRenderedPageBreak/>
              <w:t xml:space="preserve">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A-5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Stadiums, amusement parks, bleachers and grandstands for outdoor sporting events and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 for the first 1,500 and 1 per 120 for the remainder exceeding 1,500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40 for the first 1,520 and 1 per 60 for the remainder exceeding 1,520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Business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Buildings for the transaction of business, professional services, other services involving merchandise, office buildings, banks, light industrial and </w:t>
            </w:r>
            <w:r w:rsidRPr="00A478D7">
              <w:rPr>
                <w:rFonts w:ascii="Times New Roman" w:eastAsia="Times New Roman" w:hAnsi="Times New Roman" w:cs="Times New Roman"/>
                <w:szCs w:val="24"/>
              </w:rPr>
              <w:lastRenderedPageBreak/>
              <w:t xml:space="preserve">similar uses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25 for the first 50 and 1 per 50 for the remainder exceeding 50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40 for the first 80 and 1 per 80 for the remainder exceeding 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w:t>
            </w:r>
            <w:proofErr w:type="spellStart"/>
            <w:r w:rsidRPr="00A478D7">
              <w:rPr>
                <w:rFonts w:ascii="Times New Roman" w:eastAsia="Times New Roman" w:hAnsi="Times New Roman" w:cs="Times New Roman"/>
                <w:szCs w:val="24"/>
              </w:rPr>
              <w:t>sink</w:t>
            </w:r>
            <w:r w:rsidRPr="00A478D7">
              <w:rPr>
                <w:rFonts w:ascii="Times New Roman" w:eastAsia="Times New Roman" w:hAnsi="Times New Roman" w:cs="Times New Roman"/>
                <w:szCs w:val="24"/>
                <w:vertAlign w:val="superscript"/>
              </w:rPr>
              <w:t>g</w:t>
            </w:r>
            <w:proofErr w:type="spellEnd"/>
            <w:r w:rsidRPr="00A478D7">
              <w:rPr>
                <w:rFonts w:ascii="Times New Roman" w:eastAsia="Times New Roman" w:hAnsi="Times New Roman" w:cs="Times New Roman"/>
                <w:szCs w:val="24"/>
              </w:rPr>
              <w:t xml:space="preserve"> </w:t>
            </w:r>
          </w:p>
        </w:tc>
      </w:tr>
      <w:tr w:rsidR="00A478D7" w:rsidRPr="00A478D7" w:rsidTr="00A478D7">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Educational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Educational facilities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Factory and industrial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F-1 and F-2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Structures in which occupants are engaged in work fabricating, assembly or processing of products or materials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(see </w:t>
            </w:r>
            <w:hyperlink r:id="rId9" w:history="1">
              <w:r w:rsidRPr="00A478D7">
                <w:rPr>
                  <w:rFonts w:ascii="Times New Roman" w:eastAsia="Times New Roman" w:hAnsi="Times New Roman" w:cs="Times New Roman"/>
                  <w:color w:val="0000FF"/>
                  <w:szCs w:val="24"/>
                  <w:u w:val="single"/>
                </w:rPr>
                <w:t>Section 411</w:t>
              </w:r>
            </w:hyperlink>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400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Institutional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I-1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Residential care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I-2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Hospitals, ambulatory nursing home care recipient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w:t>
            </w:r>
            <w:proofErr w:type="spellStart"/>
            <w:r w:rsidRPr="00A478D7">
              <w:rPr>
                <w:rFonts w:ascii="Times New Roman" w:eastAsia="Times New Roman" w:hAnsi="Times New Roman" w:cs="Times New Roman"/>
                <w:szCs w:val="24"/>
              </w:rPr>
              <w:t>room</w:t>
            </w:r>
            <w:r w:rsidRPr="00A478D7">
              <w:rPr>
                <w:rFonts w:ascii="Times New Roman" w:eastAsia="Times New Roman" w:hAnsi="Times New Roman" w:cs="Times New Roman"/>
                <w:szCs w:val="24"/>
                <w:vertAlign w:val="superscript"/>
              </w:rPr>
              <w:t>c</w:t>
            </w:r>
            <w:proofErr w:type="spellEnd"/>
            <w:r w:rsidRPr="00A478D7">
              <w:rPr>
                <w:rFonts w:ascii="Times New Roman" w:eastAsia="Times New Roman" w:hAnsi="Times New Roman" w:cs="Times New Roman"/>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w:t>
            </w:r>
            <w:proofErr w:type="spellStart"/>
            <w:r w:rsidRPr="00A478D7">
              <w:rPr>
                <w:rFonts w:ascii="Times New Roman" w:eastAsia="Times New Roman" w:hAnsi="Times New Roman" w:cs="Times New Roman"/>
                <w:szCs w:val="24"/>
              </w:rPr>
              <w:t>room</w:t>
            </w:r>
            <w:r w:rsidRPr="00A478D7">
              <w:rPr>
                <w:rFonts w:ascii="Times New Roman" w:eastAsia="Times New Roman" w:hAnsi="Times New Roman" w:cs="Times New Roman"/>
                <w:szCs w:val="24"/>
                <w:vertAlign w:val="superscript"/>
              </w:rPr>
              <w:t>c</w:t>
            </w:r>
            <w:proofErr w:type="spellEnd"/>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per floor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Employees, other than residential </w:t>
            </w:r>
            <w:proofErr w:type="spellStart"/>
            <w:r w:rsidRPr="00A478D7">
              <w:rPr>
                <w:rFonts w:ascii="Times New Roman" w:eastAsia="Times New Roman" w:hAnsi="Times New Roman" w:cs="Times New Roman"/>
                <w:szCs w:val="24"/>
              </w:rPr>
              <w:t>care</w:t>
            </w:r>
            <w:r w:rsidRPr="00A478D7">
              <w:rPr>
                <w:rFonts w:ascii="Times New Roman" w:eastAsia="Times New Roman" w:hAnsi="Times New Roman" w:cs="Times New Roman"/>
                <w:szCs w:val="24"/>
                <w:vertAlign w:val="superscript"/>
              </w:rPr>
              <w:t>b</w:t>
            </w:r>
            <w:proofErr w:type="spellEnd"/>
            <w:r w:rsidRPr="00A478D7">
              <w:rPr>
                <w:rFonts w:ascii="Times New Roman" w:eastAsia="Times New Roman" w:hAnsi="Times New Roman" w:cs="Times New Roman"/>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25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Visitors, other than residential care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I-3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roofErr w:type="spellStart"/>
            <w:r w:rsidRPr="00A478D7">
              <w:rPr>
                <w:rFonts w:ascii="Times New Roman" w:eastAsia="Times New Roman" w:hAnsi="Times New Roman" w:cs="Times New Roman"/>
                <w:szCs w:val="24"/>
              </w:rPr>
              <w:t>Prisons</w:t>
            </w:r>
            <w:r w:rsidRPr="00A478D7">
              <w:rPr>
                <w:rFonts w:ascii="Times New Roman" w:eastAsia="Times New Roman" w:hAnsi="Times New Roman" w:cs="Times New Roman"/>
                <w:szCs w:val="24"/>
                <w:vertAlign w:val="superscript"/>
              </w:rPr>
              <w:t>b</w:t>
            </w:r>
            <w:proofErr w:type="spellEnd"/>
            <w:r w:rsidRPr="00A478D7">
              <w:rPr>
                <w:rFonts w:ascii="Times New Roman" w:eastAsia="Times New Roman" w:hAnsi="Times New Roman" w:cs="Times New Roman"/>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cell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cell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w:t>
            </w:r>
            <w:r w:rsidRPr="00A478D7">
              <w:rPr>
                <w:rFonts w:ascii="Times New Roman" w:eastAsia="Times New Roman" w:hAnsi="Times New Roman" w:cs="Times New Roman"/>
                <w:szCs w:val="24"/>
              </w:rPr>
              <w:br/>
              <w:t xml:space="preserve">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roofErr w:type="spellStart"/>
            <w:r w:rsidRPr="00A478D7">
              <w:rPr>
                <w:rFonts w:ascii="Times New Roman" w:eastAsia="Times New Roman" w:hAnsi="Times New Roman" w:cs="Times New Roman"/>
                <w:szCs w:val="24"/>
              </w:rPr>
              <w:t>Reformitories</w:t>
            </w:r>
            <w:proofErr w:type="spellEnd"/>
            <w:r w:rsidRPr="00A478D7">
              <w:rPr>
                <w:rFonts w:ascii="Times New Roman" w:eastAsia="Times New Roman" w:hAnsi="Times New Roman" w:cs="Times New Roman"/>
                <w:szCs w:val="24"/>
              </w:rPr>
              <w:t xml:space="preserve">, </w:t>
            </w:r>
            <w:r w:rsidRPr="00A478D7">
              <w:rPr>
                <w:rFonts w:ascii="Times New Roman" w:eastAsia="Times New Roman" w:hAnsi="Times New Roman" w:cs="Times New Roman"/>
                <w:szCs w:val="24"/>
              </w:rPr>
              <w:lastRenderedPageBreak/>
              <w:t xml:space="preserve">detention centers, and correctional </w:t>
            </w:r>
            <w:proofErr w:type="spellStart"/>
            <w:r w:rsidRPr="00A478D7">
              <w:rPr>
                <w:rFonts w:ascii="Times New Roman" w:eastAsia="Times New Roman" w:hAnsi="Times New Roman" w:cs="Times New Roman"/>
                <w:szCs w:val="24"/>
              </w:rPr>
              <w:t>centers</w:t>
            </w:r>
            <w:r w:rsidRPr="00A478D7">
              <w:rPr>
                <w:rFonts w:ascii="Times New Roman" w:eastAsia="Times New Roman" w:hAnsi="Times New Roman" w:cs="Times New Roman"/>
                <w:szCs w:val="24"/>
                <w:vertAlign w:val="superscript"/>
              </w:rPr>
              <w:t>b</w:t>
            </w:r>
            <w:proofErr w:type="spellEnd"/>
            <w:r w:rsidRPr="00A478D7">
              <w:rPr>
                <w:rFonts w:ascii="Times New Roman" w:eastAsia="Times New Roman" w:hAnsi="Times New Roman" w:cs="Times New Roman"/>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15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w:t>
            </w:r>
            <w:r w:rsidRPr="00A478D7">
              <w:rPr>
                <w:rFonts w:ascii="Times New Roman" w:eastAsia="Times New Roman" w:hAnsi="Times New Roman" w:cs="Times New Roman"/>
                <w:szCs w:val="24"/>
              </w:rPr>
              <w:lastRenderedPageBreak/>
              <w:t xml:space="preserve">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rPr>
                <w:rFonts w:ascii="Times New Roman" w:eastAsia="Times New Roman" w:hAnsi="Times New Roman" w:cs="Times New Roman"/>
                <w:szCs w:val="24"/>
              </w:rPr>
            </w:pPr>
            <w:proofErr w:type="spellStart"/>
            <w:r w:rsidRPr="00A478D7">
              <w:rPr>
                <w:rFonts w:ascii="Times New Roman" w:eastAsia="Times New Roman" w:hAnsi="Times New Roman" w:cs="Times New Roman"/>
                <w:szCs w:val="24"/>
              </w:rPr>
              <w:t>Employees</w:t>
            </w:r>
            <w:r w:rsidRPr="00A478D7">
              <w:rPr>
                <w:rFonts w:ascii="Times New Roman" w:eastAsia="Times New Roman" w:hAnsi="Times New Roman" w:cs="Times New Roman"/>
                <w:szCs w:val="24"/>
                <w:vertAlign w:val="superscript"/>
              </w:rPr>
              <w:t>b</w:t>
            </w:r>
            <w:proofErr w:type="spellEnd"/>
            <w:r w:rsidRPr="00A478D7">
              <w:rPr>
                <w:rFonts w:ascii="Times New Roman" w:eastAsia="Times New Roman" w:hAnsi="Times New Roman" w:cs="Times New Roman"/>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25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35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I-4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Adult day care and child care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w:t>
            </w:r>
            <w:r w:rsidRPr="00A478D7">
              <w:rPr>
                <w:rFonts w:ascii="Times New Roman" w:eastAsia="Times New Roman" w:hAnsi="Times New Roman" w:cs="Times New Roman"/>
                <w:szCs w:val="24"/>
              </w:rPr>
              <w:br/>
              <w:t xml:space="preserve">sink </w:t>
            </w:r>
          </w:p>
        </w:tc>
      </w:tr>
    </w:tbl>
    <w:p w:rsidR="00A478D7" w:rsidRPr="00A478D7" w:rsidRDefault="00A478D7" w:rsidP="00A478D7">
      <w:pPr>
        <w:spacing w:after="240" w:line="240" w:lineRule="auto"/>
        <w:rPr>
          <w:rFonts w:ascii="Times New Roman" w:eastAsia="Times New Roman" w:hAnsi="Times New Roman" w:cs="Times New Roman"/>
          <w:szCs w:val="24"/>
        </w:rPr>
      </w:pPr>
      <w:r w:rsidRPr="00A478D7">
        <w:rPr>
          <w:rFonts w:ascii="Times New Roman" w:eastAsia="Times New Roman" w:hAnsi="Times New Roman" w:cs="Times New Roman"/>
          <w:i/>
          <w:iCs/>
          <w:szCs w:val="24"/>
        </w:rPr>
        <w:br/>
      </w:r>
      <w:r w:rsidRPr="00A478D7">
        <w:rPr>
          <w:rFonts w:ascii="Times New Roman" w:eastAsia="Times New Roman" w:hAnsi="Times New Roman" w:cs="Times New Roman"/>
          <w:i/>
          <w:iCs/>
          <w:szCs w:val="24"/>
        </w:rPr>
        <w:br/>
        <w:t>(</w:t>
      </w:r>
      <w:proofErr w:type="gramStart"/>
      <w:r w:rsidRPr="00A478D7">
        <w:rPr>
          <w:rFonts w:ascii="Times New Roman" w:eastAsia="Times New Roman" w:hAnsi="Times New Roman" w:cs="Times New Roman"/>
          <w:i/>
          <w:iCs/>
          <w:szCs w:val="24"/>
        </w:rPr>
        <w:t>continued</w:t>
      </w:r>
      <w:proofErr w:type="gramEnd"/>
      <w:r w:rsidRPr="00A478D7">
        <w:rPr>
          <w:rFonts w:ascii="Times New Roman" w:eastAsia="Times New Roman" w:hAnsi="Times New Roman" w:cs="Times New Roman"/>
          <w:i/>
          <w:iCs/>
          <w:szCs w:val="24"/>
        </w:rPr>
        <w:t xml:space="preserve">)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TABLE 403.1 —continued MINIMUM NUMBER OF REQUIRED PLUMBING </w:t>
      </w:r>
      <w:proofErr w:type="spellStart"/>
      <w:r w:rsidRPr="00A478D7">
        <w:rPr>
          <w:rFonts w:ascii="Times New Roman" w:eastAsia="Times New Roman" w:hAnsi="Times New Roman" w:cs="Times New Roman"/>
          <w:b/>
          <w:bCs/>
          <w:szCs w:val="24"/>
        </w:rPr>
        <w:t>FIXTURES</w:t>
      </w:r>
      <w:r w:rsidRPr="00A478D7">
        <w:rPr>
          <w:rFonts w:ascii="Times New Roman" w:eastAsia="Times New Roman" w:hAnsi="Times New Roman" w:cs="Times New Roman"/>
          <w:b/>
          <w:bCs/>
          <w:szCs w:val="24"/>
          <w:vertAlign w:val="superscript"/>
        </w:rPr>
        <w:t>a</w:t>
      </w:r>
      <w:proofErr w:type="spellEnd"/>
      <w:r w:rsidRPr="00A478D7">
        <w:rPr>
          <w:rFonts w:ascii="Times New Roman" w:eastAsia="Times New Roman" w:hAnsi="Times New Roman" w:cs="Times New Roman"/>
          <w:b/>
          <w:bCs/>
          <w:szCs w:val="24"/>
        </w:rPr>
        <w:t xml:space="preserve"> (See </w:t>
      </w:r>
      <w:hyperlink r:id="rId10" w:history="1">
        <w:r w:rsidRPr="00A478D7">
          <w:rPr>
            <w:rFonts w:ascii="Times New Roman" w:eastAsia="Times New Roman" w:hAnsi="Times New Roman" w:cs="Times New Roman"/>
            <w:b/>
            <w:bCs/>
            <w:color w:val="0000FF"/>
            <w:szCs w:val="24"/>
            <w:u w:val="single"/>
          </w:rPr>
          <w:t>Sections 403.2</w:t>
        </w:r>
      </w:hyperlink>
      <w:r w:rsidRPr="00A478D7">
        <w:rPr>
          <w:rFonts w:ascii="Times New Roman" w:eastAsia="Times New Roman" w:hAnsi="Times New Roman" w:cs="Times New Roman"/>
          <w:b/>
          <w:bCs/>
          <w:szCs w:val="24"/>
        </w:rPr>
        <w:t xml:space="preserve"> and </w:t>
      </w:r>
      <w:hyperlink r:id="rId11" w:history="1">
        <w:r w:rsidRPr="00A478D7">
          <w:rPr>
            <w:rFonts w:ascii="Times New Roman" w:eastAsia="Times New Roman" w:hAnsi="Times New Roman" w:cs="Times New Roman"/>
            <w:b/>
            <w:bCs/>
            <w:color w:val="0000FF"/>
            <w:szCs w:val="24"/>
            <w:u w:val="single"/>
          </w:rPr>
          <w:t>403.3</w:t>
        </w:r>
      </w:hyperlink>
      <w:r w:rsidRPr="00A478D7">
        <w:rPr>
          <w:rFonts w:ascii="Times New Roman" w:eastAsia="Times New Roman" w:hAnsi="Times New Roman" w:cs="Times New Roman"/>
          <w:b/>
          <w:bCs/>
          <w:szCs w:val="24"/>
        </w:rPr>
        <w:t xml:space="preserve">) </w:t>
      </w:r>
    </w:p>
    <w:tbl>
      <w:tblPr>
        <w:tblW w:w="35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459"/>
        <w:gridCol w:w="2024"/>
        <w:gridCol w:w="1529"/>
        <w:gridCol w:w="1643"/>
        <w:gridCol w:w="744"/>
        <w:gridCol w:w="1035"/>
        <w:gridCol w:w="744"/>
        <w:gridCol w:w="1035"/>
        <w:gridCol w:w="1365"/>
        <w:gridCol w:w="1382"/>
        <w:gridCol w:w="1060"/>
      </w:tblGrid>
      <w:tr w:rsidR="00A478D7" w:rsidRPr="00A478D7" w:rsidTr="00A478D7">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NO.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CLASSIFICATION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OCCUPANCY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DESCRIPTION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WATER CLOSETS </w:t>
            </w:r>
            <w:r w:rsidRPr="00A478D7">
              <w:rPr>
                <w:rFonts w:ascii="Times New Roman" w:eastAsia="Times New Roman" w:hAnsi="Times New Roman" w:cs="Times New Roman"/>
                <w:b/>
                <w:bCs/>
                <w:szCs w:val="24"/>
              </w:rPr>
              <w:br/>
              <w:t xml:space="preserve">(URINALS SEE </w:t>
            </w:r>
            <w:hyperlink r:id="rId12" w:history="1">
              <w:r w:rsidRPr="00A478D7">
                <w:rPr>
                  <w:rFonts w:ascii="Times New Roman" w:eastAsia="Times New Roman" w:hAnsi="Times New Roman" w:cs="Times New Roman"/>
                  <w:b/>
                  <w:bCs/>
                  <w:color w:val="0000FF"/>
                  <w:szCs w:val="24"/>
                  <w:u w:val="single"/>
                </w:rPr>
                <w:t>SECTION 419.2</w:t>
              </w:r>
            </w:hyperlink>
            <w:r w:rsidRPr="00A478D7">
              <w:rPr>
                <w:rFonts w:ascii="Times New Roman" w:eastAsia="Times New Roman" w:hAnsi="Times New Roman" w:cs="Times New Roman"/>
                <w:b/>
                <w:bCs/>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LAVATORIES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BATHTUBS/ SHOWERS </w:t>
            </w:r>
          </w:p>
        </w:tc>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DRINKING </w:t>
            </w:r>
            <w:proofErr w:type="spellStart"/>
            <w:r w:rsidRPr="00A478D7">
              <w:rPr>
                <w:rFonts w:ascii="Times New Roman" w:eastAsia="Times New Roman" w:hAnsi="Times New Roman" w:cs="Times New Roman"/>
                <w:b/>
                <w:bCs/>
                <w:szCs w:val="24"/>
              </w:rPr>
              <w:t>FOUNTAIN</w:t>
            </w:r>
            <w:r w:rsidRPr="00A478D7">
              <w:rPr>
                <w:rFonts w:ascii="Times New Roman" w:eastAsia="Times New Roman" w:hAnsi="Times New Roman" w:cs="Times New Roman"/>
                <w:b/>
                <w:bCs/>
                <w:szCs w:val="24"/>
                <w:vertAlign w:val="superscript"/>
              </w:rPr>
              <w:t>e</w:t>
            </w:r>
            <w:proofErr w:type="spellEnd"/>
            <w:r w:rsidRPr="00A478D7">
              <w:rPr>
                <w:rFonts w:ascii="Times New Roman" w:eastAsia="Times New Roman" w:hAnsi="Times New Roman" w:cs="Times New Roman"/>
                <w:b/>
                <w:bCs/>
                <w:szCs w:val="24"/>
                <w:vertAlign w:val="superscript"/>
              </w:rPr>
              <w:t>, f</w:t>
            </w:r>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b/>
                <w:bCs/>
                <w:szCs w:val="24"/>
              </w:rPr>
              <w:br/>
              <w:t xml:space="preserve">(SEE </w:t>
            </w:r>
            <w:r w:rsidRPr="00A478D7">
              <w:rPr>
                <w:rFonts w:ascii="Times New Roman" w:eastAsia="Times New Roman" w:hAnsi="Times New Roman" w:cs="Times New Roman"/>
                <w:b/>
                <w:bCs/>
                <w:szCs w:val="24"/>
              </w:rPr>
              <w:br/>
              <w:t xml:space="preserve">SECTION </w:t>
            </w:r>
            <w:r w:rsidRPr="00A478D7">
              <w:rPr>
                <w:rFonts w:ascii="Times New Roman" w:eastAsia="Times New Roman" w:hAnsi="Times New Roman" w:cs="Times New Roman"/>
                <w:b/>
                <w:bCs/>
                <w:szCs w:val="24"/>
              </w:rPr>
              <w:br/>
              <w:t xml:space="preserve">410.1) </w:t>
            </w:r>
          </w:p>
        </w:tc>
        <w:tc>
          <w:tcPr>
            <w:tcW w:w="0" w:type="auto"/>
            <w:vMerge w:val="restart"/>
            <w:tcBorders>
              <w:top w:val="single" w:sz="6" w:space="0" w:color="000000"/>
              <w:left w:val="single" w:sz="6" w:space="0" w:color="000000"/>
              <w:bottom w:val="single" w:sz="6" w:space="0" w:color="000000"/>
              <w:right w:val="outset" w:sz="6" w:space="0" w:color="auto"/>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OTHER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MALE </w:t>
            </w:r>
          </w:p>
        </w:tc>
        <w:tc>
          <w:tcPr>
            <w:tcW w:w="0" w:type="auto"/>
            <w:tcBorders>
              <w:top w:val="single" w:sz="6" w:space="0" w:color="000000"/>
              <w:left w:val="outset" w:sz="6" w:space="0" w:color="auto"/>
              <w:bottom w:val="single" w:sz="6" w:space="0" w:color="000000"/>
              <w:right w:val="outset" w:sz="6" w:space="0" w:color="auto"/>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FEMALE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MALE </w:t>
            </w:r>
          </w:p>
        </w:tc>
        <w:tc>
          <w:tcPr>
            <w:tcW w:w="0" w:type="auto"/>
            <w:tcBorders>
              <w:top w:val="single" w:sz="6" w:space="0" w:color="000000"/>
              <w:left w:val="outset" w:sz="6" w:space="0" w:color="auto"/>
              <w:bottom w:val="single" w:sz="6" w:space="0" w:color="000000"/>
              <w:right w:val="outset" w:sz="6" w:space="0" w:color="auto"/>
            </w:tcBorders>
            <w:vAlign w:val="bottom"/>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FEMALE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outset" w:sz="6" w:space="0" w:color="auto"/>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r>
      <w:tr w:rsidR="00A478D7" w:rsidRPr="00A478D7" w:rsidTr="00A478D7">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Mercantile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Retail stores, service stations, shops, salesrooms, markets and shopping centers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500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w:t>
            </w:r>
            <w:proofErr w:type="spellStart"/>
            <w:r w:rsidRPr="00A478D7">
              <w:rPr>
                <w:rFonts w:ascii="Times New Roman" w:eastAsia="Times New Roman" w:hAnsi="Times New Roman" w:cs="Times New Roman"/>
                <w:szCs w:val="24"/>
              </w:rPr>
              <w:t>sink</w:t>
            </w:r>
            <w:r w:rsidRPr="00A478D7">
              <w:rPr>
                <w:rFonts w:ascii="Times New Roman" w:eastAsia="Times New Roman" w:hAnsi="Times New Roman" w:cs="Times New Roman"/>
                <w:szCs w:val="24"/>
                <w:vertAlign w:val="superscript"/>
              </w:rPr>
              <w:t>g</w:t>
            </w:r>
            <w:proofErr w:type="spellEnd"/>
            <w:r w:rsidRPr="00A478D7">
              <w:rPr>
                <w:rFonts w:ascii="Times New Roman" w:eastAsia="Times New Roman" w:hAnsi="Times New Roman" w:cs="Times New Roman"/>
                <w:szCs w:val="24"/>
              </w:rPr>
              <w:t xml:space="preserve"> </w:t>
            </w:r>
          </w:p>
        </w:tc>
      </w:tr>
      <w:tr w:rsidR="00A478D7" w:rsidRPr="00A478D7" w:rsidTr="00A478D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Residential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Hotels, motels, boarding houses (transient)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sleeping unit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sleeping unit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sleeping unit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Dormitories, fraternities, sororities and boarding houses (not transient)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Apartment house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dwelling unit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dwelling unit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w:t>
            </w:r>
            <w:r w:rsidRPr="00A478D7">
              <w:rPr>
                <w:rFonts w:ascii="Times New Roman" w:eastAsia="Times New Roman" w:hAnsi="Times New Roman" w:cs="Times New Roman"/>
                <w:szCs w:val="24"/>
              </w:rPr>
              <w:br/>
              <w:t xml:space="preserve">dwelling </w:t>
            </w:r>
            <w:r w:rsidRPr="00A478D7">
              <w:rPr>
                <w:rFonts w:ascii="Times New Roman" w:eastAsia="Times New Roman" w:hAnsi="Times New Roman" w:cs="Times New Roman"/>
                <w:szCs w:val="24"/>
              </w:rPr>
              <w:br/>
              <w:t xml:space="preserve">unit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kitchen sink per dwelling </w:t>
            </w:r>
            <w:r w:rsidRPr="00A478D7">
              <w:rPr>
                <w:rFonts w:ascii="Times New Roman" w:eastAsia="Times New Roman" w:hAnsi="Times New Roman" w:cs="Times New Roman"/>
                <w:szCs w:val="24"/>
              </w:rPr>
              <w:br/>
              <w:t xml:space="preserve">unit; 1 automatic clothes washer connection per 20 dwelling units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Congregate living facilities with 16 or fewer persons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sink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One- and two-family dwellings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dwelling unit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dwelling unit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w:t>
            </w:r>
            <w:r w:rsidRPr="00A478D7">
              <w:rPr>
                <w:rFonts w:ascii="Times New Roman" w:eastAsia="Times New Roman" w:hAnsi="Times New Roman" w:cs="Times New Roman"/>
                <w:szCs w:val="24"/>
              </w:rPr>
              <w:br/>
              <w:t xml:space="preserve">dwelling </w:t>
            </w:r>
            <w:r w:rsidRPr="00A478D7">
              <w:rPr>
                <w:rFonts w:ascii="Times New Roman" w:eastAsia="Times New Roman" w:hAnsi="Times New Roman" w:cs="Times New Roman"/>
                <w:szCs w:val="24"/>
              </w:rPr>
              <w:br/>
              <w:t xml:space="preserve">unit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kitchen </w:t>
            </w:r>
            <w:r w:rsidRPr="00A478D7">
              <w:rPr>
                <w:rFonts w:ascii="Times New Roman" w:eastAsia="Times New Roman" w:hAnsi="Times New Roman" w:cs="Times New Roman"/>
                <w:szCs w:val="24"/>
              </w:rPr>
              <w:br/>
              <w:t xml:space="preserve">sink per dwelling </w:t>
            </w:r>
            <w:r w:rsidRPr="00A478D7">
              <w:rPr>
                <w:rFonts w:ascii="Times New Roman" w:eastAsia="Times New Roman" w:hAnsi="Times New Roman" w:cs="Times New Roman"/>
                <w:szCs w:val="24"/>
              </w:rPr>
              <w:br/>
              <w:t xml:space="preserve">unit; 1 automatic clothes washer connection per </w:t>
            </w:r>
            <w:r w:rsidRPr="00A478D7">
              <w:rPr>
                <w:rFonts w:ascii="Times New Roman" w:eastAsia="Times New Roman" w:hAnsi="Times New Roman" w:cs="Times New Roman"/>
                <w:szCs w:val="24"/>
              </w:rPr>
              <w:br/>
              <w:t xml:space="preserve">dwelling </w:t>
            </w:r>
            <w:r w:rsidRPr="00A478D7">
              <w:rPr>
                <w:rFonts w:ascii="Times New Roman" w:eastAsia="Times New Roman" w:hAnsi="Times New Roman" w:cs="Times New Roman"/>
                <w:szCs w:val="24"/>
              </w:rPr>
              <w:br/>
              <w:t xml:space="preserve">unit </w:t>
            </w:r>
          </w:p>
        </w:tc>
      </w:tr>
      <w:tr w:rsidR="00A478D7" w:rsidRPr="00A478D7" w:rsidTr="00A4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R-4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Congregate </w:t>
            </w:r>
            <w:r w:rsidRPr="00A478D7">
              <w:rPr>
                <w:rFonts w:ascii="Times New Roman" w:eastAsia="Times New Roman" w:hAnsi="Times New Roman" w:cs="Times New Roman"/>
                <w:szCs w:val="24"/>
              </w:rPr>
              <w:lastRenderedPageBreak/>
              <w:t xml:space="preserve">living facilities with 16 or fewer persons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1 per 10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w:t>
            </w:r>
            <w:r w:rsidRPr="00A478D7">
              <w:rPr>
                <w:rFonts w:ascii="Times New Roman" w:eastAsia="Times New Roman" w:hAnsi="Times New Roman" w:cs="Times New Roman"/>
                <w:szCs w:val="24"/>
              </w:rPr>
              <w:lastRenderedPageBreak/>
              <w:t xml:space="preserve">sink </w:t>
            </w:r>
          </w:p>
        </w:tc>
      </w:tr>
      <w:tr w:rsidR="00A478D7" w:rsidRPr="00A478D7" w:rsidTr="00A478D7">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Storage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S-1 </w:t>
            </w:r>
            <w:r w:rsidRPr="00A478D7">
              <w:rPr>
                <w:rFonts w:ascii="Times New Roman" w:eastAsia="Times New Roman" w:hAnsi="Times New Roman" w:cs="Times New Roman"/>
                <w:szCs w:val="24"/>
              </w:rPr>
              <w:br/>
              <w:t xml:space="preserve">S-2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rPr>
                <w:rFonts w:ascii="Times New Roman" w:eastAsia="Times New Roman" w:hAnsi="Times New Roman" w:cs="Times New Roman"/>
                <w:szCs w:val="24"/>
              </w:rPr>
            </w:pPr>
            <w:proofErr w:type="gramStart"/>
            <w:r w:rsidRPr="00A478D7">
              <w:rPr>
                <w:rFonts w:ascii="Times New Roman" w:eastAsia="Times New Roman" w:hAnsi="Times New Roman" w:cs="Times New Roman"/>
                <w:szCs w:val="24"/>
              </w:rPr>
              <w:t>Structures for the storage of goods, warehouses, storehouse and freight depots.</w:t>
            </w:r>
            <w:proofErr w:type="gramEnd"/>
            <w:r w:rsidRPr="00A478D7">
              <w:rPr>
                <w:rFonts w:ascii="Times New Roman" w:eastAsia="Times New Roman" w:hAnsi="Times New Roman" w:cs="Times New Roman"/>
                <w:szCs w:val="24"/>
              </w:rPr>
              <w:t xml:space="preserve"> </w:t>
            </w:r>
            <w:proofErr w:type="gramStart"/>
            <w:r w:rsidRPr="00A478D7">
              <w:rPr>
                <w:rFonts w:ascii="Times New Roman" w:eastAsia="Times New Roman" w:hAnsi="Times New Roman" w:cs="Times New Roman"/>
                <w:szCs w:val="24"/>
              </w:rPr>
              <w:t>Low and Moderate Hazard.</w:t>
            </w:r>
            <w:proofErr w:type="gramEnd"/>
            <w:r w:rsidRPr="00A478D7">
              <w:rPr>
                <w:rFonts w:ascii="Times New Roman" w:eastAsia="Times New Roman" w:hAnsi="Times New Roman" w:cs="Times New Roman"/>
                <w:szCs w:val="24"/>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See </w:t>
            </w:r>
            <w:r w:rsidRPr="00A478D7">
              <w:rPr>
                <w:rFonts w:ascii="Times New Roman" w:eastAsia="Times New Roman" w:hAnsi="Times New Roman" w:cs="Times New Roman"/>
                <w:szCs w:val="24"/>
              </w:rPr>
              <w:br/>
            </w:r>
            <w:hyperlink r:id="rId13" w:history="1">
              <w:r w:rsidRPr="00A478D7">
                <w:rPr>
                  <w:rFonts w:ascii="Times New Roman" w:eastAsia="Times New Roman" w:hAnsi="Times New Roman" w:cs="Times New Roman"/>
                  <w:color w:val="0000FF"/>
                  <w:szCs w:val="24"/>
                  <w:u w:val="single"/>
                </w:rPr>
                <w:t xml:space="preserve">Section 411 </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per 1,000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78D7" w:rsidRPr="00A478D7" w:rsidRDefault="00A478D7" w:rsidP="00A478D7">
            <w:pPr>
              <w:spacing w:after="0" w:line="240" w:lineRule="auto"/>
              <w:jc w:val="center"/>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1 service </w:t>
            </w:r>
            <w:r w:rsidRPr="00A478D7">
              <w:rPr>
                <w:rFonts w:ascii="Times New Roman" w:eastAsia="Times New Roman" w:hAnsi="Times New Roman" w:cs="Times New Roman"/>
                <w:szCs w:val="24"/>
              </w:rPr>
              <w:br/>
              <w:t xml:space="preserve">sink </w:t>
            </w:r>
          </w:p>
        </w:tc>
      </w:tr>
    </w:tbl>
    <w:p w:rsidR="00A478D7" w:rsidRPr="00A478D7" w:rsidRDefault="00A478D7" w:rsidP="00A478D7">
      <w:pPr>
        <w:spacing w:after="0" w:line="240" w:lineRule="auto"/>
        <w:rPr>
          <w:rFonts w:ascii="Times New Roman" w:eastAsia="Times New Roman" w:hAnsi="Times New Roman" w:cs="Times New Roman"/>
          <w:szCs w:val="24"/>
        </w:rPr>
      </w:pPr>
    </w:p>
    <w:tbl>
      <w:tblPr>
        <w:tblW w:w="0" w:type="auto"/>
        <w:tblCellSpacing w:w="15" w:type="dxa"/>
        <w:tblCellMar>
          <w:top w:w="15" w:type="dxa"/>
          <w:left w:w="15" w:type="dxa"/>
          <w:bottom w:w="15" w:type="dxa"/>
          <w:right w:w="15" w:type="dxa"/>
        </w:tblCellMar>
        <w:tblLook w:val="04A0"/>
      </w:tblPr>
      <w:tblGrid>
        <w:gridCol w:w="13050"/>
      </w:tblGrid>
      <w:tr w:rsidR="00A478D7" w:rsidRPr="00A478D7" w:rsidTr="00A478D7">
        <w:trPr>
          <w:tblCellSpacing w:w="15" w:type="dxa"/>
        </w:trPr>
        <w:tc>
          <w:tcPr>
            <w:tcW w:w="0" w:type="auto"/>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a. The fixtures shown </w:t>
            </w:r>
            <w:proofErr w:type="gramStart"/>
            <w:r w:rsidRPr="00A478D7">
              <w:rPr>
                <w:rFonts w:ascii="Times New Roman" w:eastAsia="Times New Roman" w:hAnsi="Times New Roman" w:cs="Times New Roman"/>
                <w:szCs w:val="24"/>
              </w:rPr>
              <w:t>are based</w:t>
            </w:r>
            <w:proofErr w:type="gramEnd"/>
            <w:r w:rsidRPr="00A478D7">
              <w:rPr>
                <w:rFonts w:ascii="Times New Roman" w:eastAsia="Times New Roman" w:hAnsi="Times New Roman" w:cs="Times New Roman"/>
                <w:szCs w:val="24"/>
              </w:rPr>
              <w:t xml:space="preserve"> on one fixture being the minimum required for the number of persons indicated or any fraction of the number of persons indicated. The </w:t>
            </w:r>
            <w:proofErr w:type="gramStart"/>
            <w:r w:rsidRPr="00A478D7">
              <w:rPr>
                <w:rFonts w:ascii="Times New Roman" w:eastAsia="Times New Roman" w:hAnsi="Times New Roman" w:cs="Times New Roman"/>
                <w:szCs w:val="24"/>
              </w:rPr>
              <w:t xml:space="preserve">number of occupants shall be determined by the </w:t>
            </w:r>
            <w:r w:rsidRPr="00A478D7">
              <w:rPr>
                <w:rFonts w:ascii="Times New Roman" w:eastAsia="Times New Roman" w:hAnsi="Times New Roman" w:cs="Times New Roman"/>
                <w:i/>
                <w:iCs/>
                <w:szCs w:val="24"/>
              </w:rPr>
              <w:t>International Building Code</w:t>
            </w:r>
            <w:proofErr w:type="gramEnd"/>
            <w:r w:rsidRPr="00A478D7">
              <w:rPr>
                <w:rFonts w:ascii="Times New Roman" w:eastAsia="Times New Roman" w:hAnsi="Times New Roman" w:cs="Times New Roman"/>
                <w:szCs w:val="24"/>
              </w:rPr>
              <w:t xml:space="preserve">. </w:t>
            </w:r>
          </w:p>
        </w:tc>
      </w:tr>
      <w:tr w:rsidR="00A478D7" w:rsidRPr="00A478D7" w:rsidTr="00A478D7">
        <w:trPr>
          <w:tblCellSpacing w:w="15" w:type="dxa"/>
        </w:trPr>
        <w:tc>
          <w:tcPr>
            <w:tcW w:w="0" w:type="auto"/>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b. Toilet facilities for employees shall be separate from facilities for inmates or care recipients. </w:t>
            </w:r>
          </w:p>
        </w:tc>
      </w:tr>
      <w:tr w:rsidR="00A478D7" w:rsidRPr="00A478D7" w:rsidTr="00A478D7">
        <w:trPr>
          <w:tblCellSpacing w:w="15" w:type="dxa"/>
        </w:trPr>
        <w:tc>
          <w:tcPr>
            <w:tcW w:w="0" w:type="auto"/>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c. A single-occupant toilet room with one water closet and one lavatory serving not more than two adjacent patient sleeping units </w:t>
            </w:r>
            <w:proofErr w:type="gramStart"/>
            <w:r w:rsidRPr="00A478D7">
              <w:rPr>
                <w:rFonts w:ascii="Times New Roman" w:eastAsia="Times New Roman" w:hAnsi="Times New Roman" w:cs="Times New Roman"/>
                <w:szCs w:val="24"/>
              </w:rPr>
              <w:t>shall be permitted</w:t>
            </w:r>
            <w:proofErr w:type="gramEnd"/>
            <w:r w:rsidRPr="00A478D7">
              <w:rPr>
                <w:rFonts w:ascii="Times New Roman" w:eastAsia="Times New Roman" w:hAnsi="Times New Roman" w:cs="Times New Roman"/>
                <w:szCs w:val="24"/>
              </w:rPr>
              <w:t xml:space="preserve"> where such room is provided with direct access from each patient sleeping unit and with provisions for privacy. </w:t>
            </w:r>
          </w:p>
        </w:tc>
      </w:tr>
      <w:tr w:rsidR="00A478D7" w:rsidRPr="00A478D7" w:rsidTr="00A478D7">
        <w:trPr>
          <w:tblCellSpacing w:w="15" w:type="dxa"/>
        </w:trPr>
        <w:tc>
          <w:tcPr>
            <w:tcW w:w="0" w:type="auto"/>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d. The occupant load for seasonal outdoor seating and entertainment areas shall be included when determining the minimum number of facilities required. </w:t>
            </w:r>
          </w:p>
        </w:tc>
      </w:tr>
      <w:tr w:rsidR="00A478D7" w:rsidRPr="00A478D7" w:rsidTr="00A478D7">
        <w:trPr>
          <w:tblCellSpacing w:w="15" w:type="dxa"/>
        </w:trPr>
        <w:tc>
          <w:tcPr>
            <w:tcW w:w="0" w:type="auto"/>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e. The minimum number of required drinking fountains shall comply with Table 403.1 and Chapter 11 of the </w:t>
            </w:r>
            <w:r w:rsidRPr="00A478D7">
              <w:rPr>
                <w:rFonts w:ascii="Times New Roman" w:eastAsia="Times New Roman" w:hAnsi="Times New Roman" w:cs="Times New Roman"/>
                <w:i/>
                <w:iCs/>
                <w:szCs w:val="24"/>
              </w:rPr>
              <w:t>International Building Code</w:t>
            </w:r>
            <w:r w:rsidRPr="00A478D7">
              <w:rPr>
                <w:rFonts w:ascii="Times New Roman" w:eastAsia="Times New Roman" w:hAnsi="Times New Roman" w:cs="Times New Roman"/>
                <w:szCs w:val="24"/>
              </w:rPr>
              <w:t xml:space="preserve">. </w:t>
            </w:r>
          </w:p>
        </w:tc>
      </w:tr>
      <w:tr w:rsidR="00A478D7" w:rsidRPr="00A478D7" w:rsidTr="00A478D7">
        <w:trPr>
          <w:tblCellSpacing w:w="15" w:type="dxa"/>
        </w:trPr>
        <w:tc>
          <w:tcPr>
            <w:tcW w:w="0" w:type="auto"/>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f. Drinking fountains are not required for an occupant load of 15 or fewer. </w:t>
            </w:r>
          </w:p>
        </w:tc>
      </w:tr>
      <w:tr w:rsidR="00A478D7" w:rsidRPr="00A478D7" w:rsidTr="00A478D7">
        <w:trPr>
          <w:tblCellSpacing w:w="15" w:type="dxa"/>
        </w:trPr>
        <w:tc>
          <w:tcPr>
            <w:tcW w:w="0" w:type="auto"/>
            <w:vAlign w:val="center"/>
            <w:hideMark/>
          </w:tcPr>
          <w:p w:rsidR="00A478D7" w:rsidRPr="00A478D7" w:rsidRDefault="00A478D7" w:rsidP="00A478D7">
            <w:pPr>
              <w:spacing w:after="0" w:line="240" w:lineRule="auto"/>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g. For business and mercantile occupancies with an occupant load of 15 or fewer, service sinks shall not be required. </w:t>
            </w:r>
          </w:p>
        </w:tc>
      </w:tr>
    </w:tbl>
    <w:p w:rsidR="00A478D7" w:rsidRPr="00A478D7" w:rsidRDefault="00A478D7" w:rsidP="00A478D7">
      <w:pPr>
        <w:spacing w:after="240" w:line="240" w:lineRule="auto"/>
        <w:rPr>
          <w:rFonts w:ascii="Times New Roman" w:eastAsia="Times New Roman" w:hAnsi="Times New Roman" w:cs="Times New Roman"/>
          <w:szCs w:val="24"/>
        </w:rPr>
      </w:pP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403.1.1 Fixture calculations.</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To determine the occupant load of each sex, the total occupant load </w:t>
      </w:r>
      <w:proofErr w:type="gramStart"/>
      <w:r w:rsidRPr="00A478D7">
        <w:rPr>
          <w:rFonts w:ascii="Times New Roman" w:eastAsia="Times New Roman" w:hAnsi="Times New Roman" w:cs="Times New Roman"/>
          <w:szCs w:val="24"/>
        </w:rPr>
        <w:t>shall be divided</w:t>
      </w:r>
      <w:proofErr w:type="gramEnd"/>
      <w:r w:rsidRPr="00A478D7">
        <w:rPr>
          <w:rFonts w:ascii="Times New Roman" w:eastAsia="Times New Roman" w:hAnsi="Times New Roman" w:cs="Times New Roman"/>
          <w:szCs w:val="24"/>
        </w:rPr>
        <w:t xml:space="preserve"> in half. To determine the required number of fixtures, the fixture ratio or ratios for each fixture type </w:t>
      </w:r>
      <w:proofErr w:type="gramStart"/>
      <w:r w:rsidRPr="00A478D7">
        <w:rPr>
          <w:rFonts w:ascii="Times New Roman" w:eastAsia="Times New Roman" w:hAnsi="Times New Roman" w:cs="Times New Roman"/>
          <w:szCs w:val="24"/>
        </w:rPr>
        <w:t>shall be applied</w:t>
      </w:r>
      <w:proofErr w:type="gramEnd"/>
      <w:r w:rsidRPr="00A478D7">
        <w:rPr>
          <w:rFonts w:ascii="Times New Roman" w:eastAsia="Times New Roman" w:hAnsi="Times New Roman" w:cs="Times New Roman"/>
          <w:szCs w:val="24"/>
        </w:rPr>
        <w:t xml:space="preserve"> to the occupant load of each sex in accordance with Table 403.1. Fractional numbers resulting from applying the fixture ratios of Table 403.1 </w:t>
      </w:r>
      <w:proofErr w:type="gramStart"/>
      <w:r w:rsidRPr="00A478D7">
        <w:rPr>
          <w:rFonts w:ascii="Times New Roman" w:eastAsia="Times New Roman" w:hAnsi="Times New Roman" w:cs="Times New Roman"/>
          <w:szCs w:val="24"/>
        </w:rPr>
        <w:t>shall be rounded up</w:t>
      </w:r>
      <w:proofErr w:type="gramEnd"/>
      <w:r w:rsidRPr="00A478D7">
        <w:rPr>
          <w:rFonts w:ascii="Times New Roman" w:eastAsia="Times New Roman" w:hAnsi="Times New Roman" w:cs="Times New Roman"/>
          <w:szCs w:val="24"/>
        </w:rPr>
        <w:t xml:space="preserve"> to the next whole number. For calculations involving multiple </w:t>
      </w:r>
      <w:r w:rsidRPr="00A478D7">
        <w:rPr>
          <w:rFonts w:ascii="Times New Roman" w:eastAsia="Times New Roman" w:hAnsi="Times New Roman" w:cs="Times New Roman"/>
          <w:i/>
          <w:iCs/>
          <w:szCs w:val="24"/>
        </w:rPr>
        <w:t>occupancies</w:t>
      </w:r>
      <w:r w:rsidRPr="00A478D7">
        <w:rPr>
          <w:rFonts w:ascii="Times New Roman" w:eastAsia="Times New Roman" w:hAnsi="Times New Roman" w:cs="Times New Roman"/>
          <w:szCs w:val="24"/>
        </w:rPr>
        <w:t xml:space="preserve">, such fractional numbers </w:t>
      </w:r>
      <w:proofErr w:type="gramStart"/>
      <w:r w:rsidRPr="00A478D7">
        <w:rPr>
          <w:rFonts w:ascii="Times New Roman" w:eastAsia="Times New Roman" w:hAnsi="Times New Roman" w:cs="Times New Roman"/>
          <w:szCs w:val="24"/>
        </w:rPr>
        <w:t xml:space="preserve">for each </w:t>
      </w:r>
      <w:r w:rsidRPr="00A478D7">
        <w:rPr>
          <w:rFonts w:ascii="Times New Roman" w:eastAsia="Times New Roman" w:hAnsi="Times New Roman" w:cs="Times New Roman"/>
          <w:i/>
          <w:iCs/>
          <w:szCs w:val="24"/>
        </w:rPr>
        <w:t>occupancy</w:t>
      </w:r>
      <w:proofErr w:type="gramEnd"/>
      <w:r w:rsidRPr="00A478D7">
        <w:rPr>
          <w:rFonts w:ascii="Times New Roman" w:eastAsia="Times New Roman" w:hAnsi="Times New Roman" w:cs="Times New Roman"/>
          <w:i/>
          <w:iCs/>
          <w:szCs w:val="24"/>
        </w:rPr>
        <w:t xml:space="preserve"> </w:t>
      </w:r>
      <w:r w:rsidRPr="00A478D7">
        <w:rPr>
          <w:rFonts w:ascii="Times New Roman" w:eastAsia="Times New Roman" w:hAnsi="Times New Roman" w:cs="Times New Roman"/>
          <w:szCs w:val="24"/>
        </w:rPr>
        <w:t xml:space="preserve">shall first be summed </w:t>
      </w:r>
      <w:r w:rsidRPr="00A478D7">
        <w:rPr>
          <w:rFonts w:ascii="Times New Roman" w:eastAsia="Times New Roman" w:hAnsi="Times New Roman" w:cs="Times New Roman"/>
          <w:szCs w:val="24"/>
        </w:rPr>
        <w:lastRenderedPageBreak/>
        <w:t xml:space="preserve">and then rounded up to the next whole number.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Exception: </w:t>
      </w:r>
      <w:r w:rsidRPr="00A478D7">
        <w:rPr>
          <w:rFonts w:ascii="Times New Roman" w:eastAsia="Times New Roman" w:hAnsi="Times New Roman" w:cs="Times New Roman"/>
          <w:szCs w:val="24"/>
        </w:rPr>
        <w:t xml:space="preserve">The total occupant load </w:t>
      </w:r>
      <w:proofErr w:type="gramStart"/>
      <w:r w:rsidRPr="00A478D7">
        <w:rPr>
          <w:rFonts w:ascii="Times New Roman" w:eastAsia="Times New Roman" w:hAnsi="Times New Roman" w:cs="Times New Roman"/>
          <w:szCs w:val="24"/>
        </w:rPr>
        <w:t>shall not be required to be divided</w:t>
      </w:r>
      <w:proofErr w:type="gramEnd"/>
      <w:r w:rsidRPr="00A478D7">
        <w:rPr>
          <w:rFonts w:ascii="Times New Roman" w:eastAsia="Times New Roman" w:hAnsi="Times New Roman" w:cs="Times New Roman"/>
          <w:szCs w:val="24"/>
        </w:rPr>
        <w:t xml:space="preserve"> in half where </w:t>
      </w:r>
      <w:r w:rsidRPr="00A478D7">
        <w:rPr>
          <w:rFonts w:ascii="Times New Roman" w:eastAsia="Times New Roman" w:hAnsi="Times New Roman" w:cs="Times New Roman"/>
          <w:i/>
          <w:iCs/>
          <w:szCs w:val="24"/>
        </w:rPr>
        <w:t xml:space="preserve">approved </w:t>
      </w:r>
      <w:r w:rsidRPr="00A478D7">
        <w:rPr>
          <w:rFonts w:ascii="Times New Roman" w:eastAsia="Times New Roman" w:hAnsi="Times New Roman" w:cs="Times New Roman"/>
          <w:szCs w:val="24"/>
        </w:rPr>
        <w:t xml:space="preserve">statistical data indicates a distribution of the sexes of other than 50 percent of each sex.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403.1.2 Family or assisted-use toilet and bath fixtures.</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Fixtures located within family or assisted-use toilet and bathing rooms required by Section 1109.2.1 of the </w:t>
      </w:r>
      <w:r w:rsidRPr="00A478D7">
        <w:rPr>
          <w:rFonts w:ascii="Times New Roman" w:eastAsia="Times New Roman" w:hAnsi="Times New Roman" w:cs="Times New Roman"/>
          <w:i/>
          <w:iCs/>
          <w:szCs w:val="24"/>
        </w:rPr>
        <w:t xml:space="preserve">International Building Code </w:t>
      </w:r>
      <w:r w:rsidRPr="00A478D7">
        <w:rPr>
          <w:rFonts w:ascii="Times New Roman" w:eastAsia="Times New Roman" w:hAnsi="Times New Roman" w:cs="Times New Roman"/>
          <w:szCs w:val="24"/>
        </w:rPr>
        <w:t xml:space="preserve">are permitted to be included in the number of required fixtures for either the male </w:t>
      </w:r>
      <w:proofErr w:type="gramStart"/>
      <w:r w:rsidRPr="00A478D7">
        <w:rPr>
          <w:rFonts w:ascii="Times New Roman" w:eastAsia="Times New Roman" w:hAnsi="Times New Roman" w:cs="Times New Roman"/>
          <w:szCs w:val="24"/>
        </w:rPr>
        <w:t>or female</w:t>
      </w:r>
      <w:proofErr w:type="gramEnd"/>
      <w:r w:rsidRPr="00A478D7">
        <w:rPr>
          <w:rFonts w:ascii="Times New Roman" w:eastAsia="Times New Roman" w:hAnsi="Times New Roman" w:cs="Times New Roman"/>
          <w:szCs w:val="24"/>
        </w:rPr>
        <w:t xml:space="preserve"> occupants in assembly and mercantile </w:t>
      </w:r>
      <w:r w:rsidRPr="00A478D7">
        <w:rPr>
          <w:rFonts w:ascii="Times New Roman" w:eastAsia="Times New Roman" w:hAnsi="Times New Roman" w:cs="Times New Roman"/>
          <w:i/>
          <w:iCs/>
          <w:szCs w:val="24"/>
        </w:rPr>
        <w:t>occupancies</w:t>
      </w:r>
      <w:r w:rsidRPr="00A478D7">
        <w:rPr>
          <w:rFonts w:ascii="Times New Roman" w:eastAsia="Times New Roman" w:hAnsi="Times New Roman" w:cs="Times New Roman"/>
          <w:szCs w:val="24"/>
        </w:rPr>
        <w:t xml:space="preserve">. </w:t>
      </w:r>
    </w:p>
    <w:p w:rsidR="00A478D7" w:rsidRPr="00A478D7" w:rsidRDefault="00A478D7" w:rsidP="00A478D7">
      <w:pPr>
        <w:spacing w:after="240" w:line="240" w:lineRule="auto"/>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403.2 Separate facilities.</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Where plumbing fixtures are required, separate facilities </w:t>
      </w:r>
      <w:proofErr w:type="gramStart"/>
      <w:r w:rsidRPr="00A478D7">
        <w:rPr>
          <w:rFonts w:ascii="Times New Roman" w:eastAsia="Times New Roman" w:hAnsi="Times New Roman" w:cs="Times New Roman"/>
          <w:szCs w:val="24"/>
        </w:rPr>
        <w:t>shall be provided</w:t>
      </w:r>
      <w:proofErr w:type="gramEnd"/>
      <w:r w:rsidRPr="00A478D7">
        <w:rPr>
          <w:rFonts w:ascii="Times New Roman" w:eastAsia="Times New Roman" w:hAnsi="Times New Roman" w:cs="Times New Roman"/>
          <w:szCs w:val="24"/>
        </w:rPr>
        <w:t xml:space="preserve"> for each sex.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Exceptions: </w:t>
      </w:r>
    </w:p>
    <w:p w:rsidR="00A478D7" w:rsidRPr="00A478D7" w:rsidRDefault="00A478D7" w:rsidP="00A478D7">
      <w:pPr>
        <w:spacing w:after="0" w:line="240" w:lineRule="auto"/>
        <w:ind w:left="720"/>
        <w:rPr>
          <w:rFonts w:ascii="Times New Roman" w:eastAsia="Times New Roman" w:hAnsi="Times New Roman" w:cs="Times New Roman"/>
          <w:szCs w:val="24"/>
        </w:rPr>
      </w:pPr>
      <w:r w:rsidRPr="00A478D7">
        <w:rPr>
          <w:rFonts w:ascii="Times New Roman" w:eastAsia="Times New Roman" w:hAnsi="Times New Roman" w:cs="Times New Roman"/>
          <w:szCs w:val="24"/>
        </w:rPr>
        <w:t>1. Separate facilities shall not be required for dwelling units and sleeping units.</w:t>
      </w:r>
    </w:p>
    <w:p w:rsidR="00A478D7" w:rsidRPr="00A478D7" w:rsidRDefault="00A478D7" w:rsidP="00A478D7">
      <w:pPr>
        <w:spacing w:after="0" w:line="240" w:lineRule="auto"/>
        <w:ind w:left="720"/>
        <w:rPr>
          <w:rFonts w:ascii="Times New Roman" w:eastAsia="Times New Roman" w:hAnsi="Times New Roman" w:cs="Times New Roman"/>
          <w:szCs w:val="24"/>
        </w:rPr>
      </w:pPr>
      <w:r w:rsidRPr="00A478D7">
        <w:rPr>
          <w:rFonts w:ascii="Times New Roman" w:eastAsia="Times New Roman" w:hAnsi="Times New Roman" w:cs="Times New Roman"/>
          <w:szCs w:val="24"/>
        </w:rPr>
        <w:t>2. Separate facilities shall not be required in structures or tenant spaces with a total occupant load, including both employees and customers, of 15 or fewer.</w:t>
      </w:r>
    </w:p>
    <w:p w:rsidR="00A478D7" w:rsidRPr="00A478D7" w:rsidRDefault="00A478D7" w:rsidP="00A478D7">
      <w:pPr>
        <w:spacing w:after="0" w:line="240" w:lineRule="auto"/>
        <w:ind w:left="720"/>
        <w:rPr>
          <w:rFonts w:ascii="Times New Roman" w:eastAsia="Times New Roman" w:hAnsi="Times New Roman" w:cs="Times New Roman"/>
          <w:szCs w:val="24"/>
        </w:rPr>
      </w:pPr>
      <w:r w:rsidRPr="00A478D7">
        <w:rPr>
          <w:rFonts w:ascii="Times New Roman" w:eastAsia="Times New Roman" w:hAnsi="Times New Roman" w:cs="Times New Roman"/>
          <w:szCs w:val="24"/>
        </w:rPr>
        <w:t xml:space="preserve">3. Separate facilities shall not be required in mercantile occupancies in which the maximum occupant load is 100 or fewer.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403.2.1 Family or assisted-use toilet facilities serving as separate facilities.</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Where a building or tenant space requires a separate toilet facility for each sex and each toilet facility is required to have only one water closet, two family/assisted-use toilet facilities </w:t>
      </w:r>
      <w:proofErr w:type="gramStart"/>
      <w:r w:rsidRPr="00A478D7">
        <w:rPr>
          <w:rFonts w:ascii="Times New Roman" w:eastAsia="Times New Roman" w:hAnsi="Times New Roman" w:cs="Times New Roman"/>
          <w:szCs w:val="24"/>
        </w:rPr>
        <w:t>shall be permitted</w:t>
      </w:r>
      <w:proofErr w:type="gramEnd"/>
      <w:r w:rsidRPr="00A478D7">
        <w:rPr>
          <w:rFonts w:ascii="Times New Roman" w:eastAsia="Times New Roman" w:hAnsi="Times New Roman" w:cs="Times New Roman"/>
          <w:szCs w:val="24"/>
        </w:rPr>
        <w:t xml:space="preserve"> to serve as the required separate facilities. Family or assisted- use toilet facilities shall not be required to be identified for exclusive use by either sex as required by </w:t>
      </w:r>
      <w:hyperlink r:id="rId14" w:history="1">
        <w:r w:rsidRPr="00A478D7">
          <w:rPr>
            <w:rFonts w:ascii="Times New Roman" w:eastAsia="Times New Roman" w:hAnsi="Times New Roman" w:cs="Times New Roman"/>
            <w:color w:val="0000FF"/>
            <w:szCs w:val="24"/>
            <w:u w:val="single"/>
          </w:rPr>
          <w:t>Section 403.4.</w:t>
        </w:r>
      </w:hyperlink>
      <w:r w:rsidRPr="00A478D7">
        <w:rPr>
          <w:rFonts w:ascii="Times New Roman" w:eastAsia="Times New Roman" w:hAnsi="Times New Roman" w:cs="Times New Roman"/>
          <w:szCs w:val="24"/>
        </w:rPr>
        <w:t xml:space="preserve"> </w:t>
      </w:r>
    </w:p>
    <w:p w:rsidR="00A478D7" w:rsidRPr="00A478D7" w:rsidRDefault="00A478D7" w:rsidP="00A478D7">
      <w:pPr>
        <w:spacing w:after="240" w:line="240" w:lineRule="auto"/>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403.3</w:t>
      </w:r>
      <w:proofErr w:type="gramEnd"/>
      <w:r w:rsidRPr="00A478D7">
        <w:rPr>
          <w:rFonts w:ascii="Times New Roman" w:eastAsia="Times New Roman" w:hAnsi="Times New Roman" w:cs="Times New Roman"/>
          <w:b/>
          <w:bCs/>
          <w:szCs w:val="24"/>
        </w:rPr>
        <w:t xml:space="preserve"> Required public toilet facilities. </w:t>
      </w:r>
      <w:r w:rsidRPr="00A478D7">
        <w:rPr>
          <w:rFonts w:ascii="Times New Roman" w:eastAsia="Times New Roman" w:hAnsi="Times New Roman" w:cs="Times New Roman"/>
          <w:szCs w:val="24"/>
        </w:rPr>
        <w:br/>
        <w:t xml:space="preserve">Customers, </w:t>
      </w:r>
      <w:proofErr w:type="gramStart"/>
      <w:r w:rsidRPr="00A478D7">
        <w:rPr>
          <w:rFonts w:ascii="Times New Roman" w:eastAsia="Times New Roman" w:hAnsi="Times New Roman" w:cs="Times New Roman"/>
          <w:szCs w:val="24"/>
        </w:rPr>
        <w:t>patrons</w:t>
      </w:r>
      <w:proofErr w:type="gramEnd"/>
      <w:r w:rsidRPr="00A478D7">
        <w:rPr>
          <w:rFonts w:ascii="Times New Roman" w:eastAsia="Times New Roman" w:hAnsi="Times New Roman" w:cs="Times New Roman"/>
          <w:szCs w:val="24"/>
        </w:rPr>
        <w:t xml:space="preserve"> and visitors shall be provided with </w:t>
      </w:r>
      <w:r w:rsidRPr="00A478D7">
        <w:rPr>
          <w:rFonts w:ascii="Times New Roman" w:eastAsia="Times New Roman" w:hAnsi="Times New Roman" w:cs="Times New Roman"/>
          <w:i/>
          <w:iCs/>
          <w:szCs w:val="24"/>
        </w:rPr>
        <w:t xml:space="preserve">public </w:t>
      </w:r>
      <w:r w:rsidRPr="00A478D7">
        <w:rPr>
          <w:rFonts w:ascii="Times New Roman" w:eastAsia="Times New Roman" w:hAnsi="Times New Roman" w:cs="Times New Roman"/>
          <w:szCs w:val="24"/>
        </w:rPr>
        <w:t xml:space="preserve">toilet facilities in structures and tenant spaces intended for public utilization. The number of plumbing fixtures located within the required toilet facilities </w:t>
      </w:r>
      <w:proofErr w:type="gramStart"/>
      <w:r w:rsidRPr="00A478D7">
        <w:rPr>
          <w:rFonts w:ascii="Times New Roman" w:eastAsia="Times New Roman" w:hAnsi="Times New Roman" w:cs="Times New Roman"/>
          <w:szCs w:val="24"/>
        </w:rPr>
        <w:t>shall be provided</w:t>
      </w:r>
      <w:proofErr w:type="gramEnd"/>
      <w:r w:rsidRPr="00A478D7">
        <w:rPr>
          <w:rFonts w:ascii="Times New Roman" w:eastAsia="Times New Roman" w:hAnsi="Times New Roman" w:cs="Times New Roman"/>
          <w:szCs w:val="24"/>
        </w:rPr>
        <w:t xml:space="preserve"> in accordance with </w:t>
      </w:r>
      <w:hyperlink r:id="rId15" w:history="1">
        <w:r w:rsidRPr="00A478D7">
          <w:rPr>
            <w:rFonts w:ascii="Times New Roman" w:eastAsia="Times New Roman" w:hAnsi="Times New Roman" w:cs="Times New Roman"/>
            <w:color w:val="0000FF"/>
            <w:szCs w:val="24"/>
            <w:u w:val="single"/>
          </w:rPr>
          <w:t>Section 403</w:t>
        </w:r>
      </w:hyperlink>
      <w:r w:rsidRPr="00A478D7">
        <w:rPr>
          <w:rFonts w:ascii="Times New Roman" w:eastAsia="Times New Roman" w:hAnsi="Times New Roman" w:cs="Times New Roman"/>
          <w:szCs w:val="24"/>
        </w:rPr>
        <w:t xml:space="preserve"> for all users. Employees </w:t>
      </w:r>
      <w:proofErr w:type="gramStart"/>
      <w:r w:rsidRPr="00A478D7">
        <w:rPr>
          <w:rFonts w:ascii="Times New Roman" w:eastAsia="Times New Roman" w:hAnsi="Times New Roman" w:cs="Times New Roman"/>
          <w:szCs w:val="24"/>
        </w:rPr>
        <w:t>shall be provided</w:t>
      </w:r>
      <w:proofErr w:type="gramEnd"/>
      <w:r w:rsidRPr="00A478D7">
        <w:rPr>
          <w:rFonts w:ascii="Times New Roman" w:eastAsia="Times New Roman" w:hAnsi="Times New Roman" w:cs="Times New Roman"/>
          <w:szCs w:val="24"/>
        </w:rPr>
        <w:t xml:space="preserve"> with toilet facilities in all </w:t>
      </w:r>
      <w:r w:rsidRPr="00A478D7">
        <w:rPr>
          <w:rFonts w:ascii="Times New Roman" w:eastAsia="Times New Roman" w:hAnsi="Times New Roman" w:cs="Times New Roman"/>
          <w:i/>
          <w:iCs/>
          <w:szCs w:val="24"/>
        </w:rPr>
        <w:t>occupancies</w:t>
      </w:r>
      <w:r w:rsidRPr="00A478D7">
        <w:rPr>
          <w:rFonts w:ascii="Times New Roman" w:eastAsia="Times New Roman" w:hAnsi="Times New Roman" w:cs="Times New Roman"/>
          <w:szCs w:val="24"/>
        </w:rPr>
        <w:t xml:space="preserve">. Employee toilet facilities shall be </w:t>
      </w:r>
      <w:proofErr w:type="gramStart"/>
      <w:r w:rsidRPr="00A478D7">
        <w:rPr>
          <w:rFonts w:ascii="Times New Roman" w:eastAsia="Times New Roman" w:hAnsi="Times New Roman" w:cs="Times New Roman"/>
          <w:szCs w:val="24"/>
        </w:rPr>
        <w:t>either separate or combined employee and</w:t>
      </w:r>
      <w:proofErr w:type="gramEnd"/>
      <w:r w:rsidRPr="00A478D7">
        <w:rPr>
          <w:rFonts w:ascii="Times New Roman" w:eastAsia="Times New Roman" w:hAnsi="Times New Roman" w:cs="Times New Roman"/>
          <w:szCs w:val="24"/>
        </w:rPr>
        <w:t xml:space="preserve"> </w:t>
      </w:r>
      <w:r w:rsidRPr="00A478D7">
        <w:rPr>
          <w:rFonts w:ascii="Times New Roman" w:eastAsia="Times New Roman" w:hAnsi="Times New Roman" w:cs="Times New Roman"/>
          <w:i/>
          <w:iCs/>
          <w:szCs w:val="24"/>
        </w:rPr>
        <w:t xml:space="preserve">public </w:t>
      </w:r>
      <w:r w:rsidRPr="00A478D7">
        <w:rPr>
          <w:rFonts w:ascii="Times New Roman" w:eastAsia="Times New Roman" w:hAnsi="Times New Roman" w:cs="Times New Roman"/>
          <w:szCs w:val="24"/>
        </w:rPr>
        <w:t xml:space="preserve">toilet facilities.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Exception: </w:t>
      </w:r>
      <w:r w:rsidRPr="00A478D7">
        <w:rPr>
          <w:rFonts w:ascii="Times New Roman" w:eastAsia="Times New Roman" w:hAnsi="Times New Roman" w:cs="Times New Roman"/>
          <w:szCs w:val="24"/>
        </w:rPr>
        <w:t xml:space="preserve">Public toilet facilities shall not be required in open or enclosed parking garages. Toilet facilities shall not be required in parking garages where there are no parking attendants.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403.3.1 Access.</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The route to the </w:t>
      </w:r>
      <w:r w:rsidRPr="00A478D7">
        <w:rPr>
          <w:rFonts w:ascii="Times New Roman" w:eastAsia="Times New Roman" w:hAnsi="Times New Roman" w:cs="Times New Roman"/>
          <w:i/>
          <w:iCs/>
          <w:szCs w:val="24"/>
        </w:rPr>
        <w:t xml:space="preserve">public </w:t>
      </w:r>
      <w:r w:rsidRPr="00A478D7">
        <w:rPr>
          <w:rFonts w:ascii="Times New Roman" w:eastAsia="Times New Roman" w:hAnsi="Times New Roman" w:cs="Times New Roman"/>
          <w:szCs w:val="24"/>
        </w:rPr>
        <w:t xml:space="preserve">toilet facilities required by </w:t>
      </w:r>
      <w:hyperlink r:id="rId16" w:history="1">
        <w:r w:rsidRPr="00A478D7">
          <w:rPr>
            <w:rFonts w:ascii="Times New Roman" w:eastAsia="Times New Roman" w:hAnsi="Times New Roman" w:cs="Times New Roman"/>
            <w:color w:val="0000FF"/>
            <w:szCs w:val="24"/>
            <w:u w:val="single"/>
          </w:rPr>
          <w:t>Section 403.3</w:t>
        </w:r>
      </w:hyperlink>
      <w:r w:rsidRPr="00A478D7">
        <w:rPr>
          <w:rFonts w:ascii="Times New Roman" w:eastAsia="Times New Roman" w:hAnsi="Times New Roman" w:cs="Times New Roman"/>
          <w:szCs w:val="24"/>
        </w:rPr>
        <w:t xml:space="preserve"> shall not pass through kitchens, storage </w:t>
      </w:r>
      <w:proofErr w:type="gramStart"/>
      <w:r w:rsidRPr="00A478D7">
        <w:rPr>
          <w:rFonts w:ascii="Times New Roman" w:eastAsia="Times New Roman" w:hAnsi="Times New Roman" w:cs="Times New Roman"/>
          <w:szCs w:val="24"/>
        </w:rPr>
        <w:t>rooms</w:t>
      </w:r>
      <w:proofErr w:type="gramEnd"/>
      <w:r w:rsidRPr="00A478D7">
        <w:rPr>
          <w:rFonts w:ascii="Times New Roman" w:eastAsia="Times New Roman" w:hAnsi="Times New Roman" w:cs="Times New Roman"/>
          <w:szCs w:val="24"/>
        </w:rPr>
        <w:t xml:space="preserve"> or closets. Access to the required facilities shall be from within the building or from the exterior of the building. All routes shall comply </w:t>
      </w:r>
      <w:r w:rsidRPr="00A478D7">
        <w:rPr>
          <w:rFonts w:ascii="Times New Roman" w:eastAsia="Times New Roman" w:hAnsi="Times New Roman" w:cs="Times New Roman"/>
          <w:szCs w:val="24"/>
        </w:rPr>
        <w:lastRenderedPageBreak/>
        <w:t xml:space="preserve">with the accessibility requirements of the </w:t>
      </w:r>
      <w:r w:rsidRPr="00A478D7">
        <w:rPr>
          <w:rFonts w:ascii="Times New Roman" w:eastAsia="Times New Roman" w:hAnsi="Times New Roman" w:cs="Times New Roman"/>
          <w:i/>
          <w:iCs/>
          <w:szCs w:val="24"/>
        </w:rPr>
        <w:t>International Building Code</w:t>
      </w:r>
      <w:r w:rsidRPr="00A478D7">
        <w:rPr>
          <w:rFonts w:ascii="Times New Roman" w:eastAsia="Times New Roman" w:hAnsi="Times New Roman" w:cs="Times New Roman"/>
          <w:szCs w:val="24"/>
        </w:rPr>
        <w:t xml:space="preserve">. The public shall have access to the required toilet facilities at all times that the building </w:t>
      </w:r>
      <w:proofErr w:type="gramStart"/>
      <w:r w:rsidRPr="00A478D7">
        <w:rPr>
          <w:rFonts w:ascii="Times New Roman" w:eastAsia="Times New Roman" w:hAnsi="Times New Roman" w:cs="Times New Roman"/>
          <w:szCs w:val="24"/>
        </w:rPr>
        <w:t>is occupied</w:t>
      </w:r>
      <w:proofErr w:type="gramEnd"/>
      <w:r w:rsidRPr="00A478D7">
        <w:rPr>
          <w:rFonts w:ascii="Times New Roman" w:eastAsia="Times New Roman" w:hAnsi="Times New Roman" w:cs="Times New Roman"/>
          <w:szCs w:val="24"/>
        </w:rPr>
        <w:t xml:space="preserve">.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[B] 403.3.2 Toilet room location.</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Toilet rooms shall not open directly into a room used for the preparation of food for service to the public.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403.3.3 Location of toilet facilities in occupancies other than malls.</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In occupancies other than covered and open mall buildings, the required </w:t>
      </w:r>
      <w:r w:rsidRPr="00A478D7">
        <w:rPr>
          <w:rFonts w:ascii="Times New Roman" w:eastAsia="Times New Roman" w:hAnsi="Times New Roman" w:cs="Times New Roman"/>
          <w:i/>
          <w:iCs/>
          <w:szCs w:val="24"/>
        </w:rPr>
        <w:t xml:space="preserve">public </w:t>
      </w:r>
      <w:r w:rsidRPr="00A478D7">
        <w:rPr>
          <w:rFonts w:ascii="Times New Roman" w:eastAsia="Times New Roman" w:hAnsi="Times New Roman" w:cs="Times New Roman"/>
          <w:szCs w:val="24"/>
        </w:rPr>
        <w:t xml:space="preserve">and employee toilet facilities shall be located not more than one story above or below the space </w:t>
      </w:r>
      <w:proofErr w:type="gramStart"/>
      <w:r w:rsidRPr="00A478D7">
        <w:rPr>
          <w:rFonts w:ascii="Times New Roman" w:eastAsia="Times New Roman" w:hAnsi="Times New Roman" w:cs="Times New Roman"/>
          <w:szCs w:val="24"/>
        </w:rPr>
        <w:t>required to be provided</w:t>
      </w:r>
      <w:proofErr w:type="gramEnd"/>
      <w:r w:rsidRPr="00A478D7">
        <w:rPr>
          <w:rFonts w:ascii="Times New Roman" w:eastAsia="Times New Roman" w:hAnsi="Times New Roman" w:cs="Times New Roman"/>
          <w:szCs w:val="24"/>
        </w:rPr>
        <w:t xml:space="preserve"> with toilet facilities, and the path of travel to such facilities shall not exceed a distance of 500 feet (152 m). </w:t>
      </w:r>
      <w:r w:rsidRPr="00A478D7">
        <w:rPr>
          <w:rFonts w:ascii="Times New Roman" w:eastAsia="Times New Roman" w:hAnsi="Times New Roman" w:cs="Times New Roman"/>
          <w:b/>
          <w:bCs/>
          <w:szCs w:val="24"/>
        </w:rPr>
        <w:br/>
      </w:r>
      <w:r w:rsidRPr="00A478D7">
        <w:rPr>
          <w:rFonts w:ascii="Times New Roman" w:eastAsia="Times New Roman" w:hAnsi="Times New Roman" w:cs="Times New Roman"/>
          <w:b/>
          <w:bCs/>
          <w:szCs w:val="24"/>
        </w:rPr>
        <w:br/>
        <w:t xml:space="preserve">Exception: </w:t>
      </w:r>
      <w:r w:rsidRPr="00A478D7">
        <w:rPr>
          <w:rFonts w:ascii="Times New Roman" w:eastAsia="Times New Roman" w:hAnsi="Times New Roman" w:cs="Times New Roman"/>
          <w:szCs w:val="24"/>
        </w:rPr>
        <w:t xml:space="preserve">The location and maximum travel distances to required employee facilities in factory and industrial </w:t>
      </w:r>
      <w:r w:rsidRPr="00A478D7">
        <w:rPr>
          <w:rFonts w:ascii="Times New Roman" w:eastAsia="Times New Roman" w:hAnsi="Times New Roman" w:cs="Times New Roman"/>
          <w:i/>
          <w:iCs/>
          <w:szCs w:val="24"/>
        </w:rPr>
        <w:t xml:space="preserve">occupancies </w:t>
      </w:r>
      <w:r w:rsidRPr="00A478D7">
        <w:rPr>
          <w:rFonts w:ascii="Times New Roman" w:eastAsia="Times New Roman" w:hAnsi="Times New Roman" w:cs="Times New Roman"/>
          <w:szCs w:val="24"/>
        </w:rPr>
        <w:t xml:space="preserve">are permitted to exceed that required by this section, </w:t>
      </w:r>
      <w:proofErr w:type="gramStart"/>
      <w:r w:rsidRPr="00A478D7">
        <w:rPr>
          <w:rFonts w:ascii="Times New Roman" w:eastAsia="Times New Roman" w:hAnsi="Times New Roman" w:cs="Times New Roman"/>
          <w:szCs w:val="24"/>
        </w:rPr>
        <w:t>provided that</w:t>
      </w:r>
      <w:proofErr w:type="gramEnd"/>
      <w:r w:rsidRPr="00A478D7">
        <w:rPr>
          <w:rFonts w:ascii="Times New Roman" w:eastAsia="Times New Roman" w:hAnsi="Times New Roman" w:cs="Times New Roman"/>
          <w:szCs w:val="24"/>
        </w:rPr>
        <w:t xml:space="preserve"> the location and maximum travel distance are </w:t>
      </w:r>
      <w:r w:rsidRPr="00A478D7">
        <w:rPr>
          <w:rFonts w:ascii="Times New Roman" w:eastAsia="Times New Roman" w:hAnsi="Times New Roman" w:cs="Times New Roman"/>
          <w:i/>
          <w:iCs/>
          <w:szCs w:val="24"/>
        </w:rPr>
        <w:t>approved</w:t>
      </w:r>
      <w:r w:rsidRPr="00A478D7">
        <w:rPr>
          <w:rFonts w:ascii="Times New Roman" w:eastAsia="Times New Roman" w:hAnsi="Times New Roman" w:cs="Times New Roman"/>
          <w:szCs w:val="24"/>
        </w:rPr>
        <w:t xml:space="preserve">.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403.3.4 Location of toilet facilities in malls.</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In covered and open mall buildings, the required </w:t>
      </w:r>
      <w:r w:rsidRPr="00A478D7">
        <w:rPr>
          <w:rFonts w:ascii="Times New Roman" w:eastAsia="Times New Roman" w:hAnsi="Times New Roman" w:cs="Times New Roman"/>
          <w:i/>
          <w:iCs/>
          <w:szCs w:val="24"/>
        </w:rPr>
        <w:t xml:space="preserve">public </w:t>
      </w:r>
      <w:r w:rsidRPr="00A478D7">
        <w:rPr>
          <w:rFonts w:ascii="Times New Roman" w:eastAsia="Times New Roman" w:hAnsi="Times New Roman" w:cs="Times New Roman"/>
          <w:szCs w:val="24"/>
        </w:rPr>
        <w:t xml:space="preserve">and employee toilet facilities shall be located not more than one story above or below the space required to be provided with toilet facilities, and the path of travel to such facilities shall not exceed a distance of 300 feet (91 440 mm). In mall buildings, the required facilities </w:t>
      </w:r>
      <w:proofErr w:type="gramStart"/>
      <w:r w:rsidRPr="00A478D7">
        <w:rPr>
          <w:rFonts w:ascii="Times New Roman" w:eastAsia="Times New Roman" w:hAnsi="Times New Roman" w:cs="Times New Roman"/>
          <w:szCs w:val="24"/>
        </w:rPr>
        <w:t>shall be based</w:t>
      </w:r>
      <w:proofErr w:type="gramEnd"/>
      <w:r w:rsidRPr="00A478D7">
        <w:rPr>
          <w:rFonts w:ascii="Times New Roman" w:eastAsia="Times New Roman" w:hAnsi="Times New Roman" w:cs="Times New Roman"/>
          <w:szCs w:val="24"/>
        </w:rPr>
        <w:t xml:space="preserve"> on total square footage within a covered mall building or within the perimeter line of an open mall building, and facilities shall be installed in each individual store or in a central toilet area located in accordance with this section. The maximum travel distance to central toilet facilities in mall buildings </w:t>
      </w:r>
      <w:proofErr w:type="gramStart"/>
      <w:r w:rsidRPr="00A478D7">
        <w:rPr>
          <w:rFonts w:ascii="Times New Roman" w:eastAsia="Times New Roman" w:hAnsi="Times New Roman" w:cs="Times New Roman"/>
          <w:szCs w:val="24"/>
        </w:rPr>
        <w:t>shall be measured</w:t>
      </w:r>
      <w:proofErr w:type="gramEnd"/>
      <w:r w:rsidRPr="00A478D7">
        <w:rPr>
          <w:rFonts w:ascii="Times New Roman" w:eastAsia="Times New Roman" w:hAnsi="Times New Roman" w:cs="Times New Roman"/>
          <w:szCs w:val="24"/>
        </w:rPr>
        <w:t xml:space="preserve"> from the main entrance of any store or tenant space. In mall buildings, where employees’ toilet facilities </w:t>
      </w:r>
      <w:proofErr w:type="gramStart"/>
      <w:r w:rsidRPr="00A478D7">
        <w:rPr>
          <w:rFonts w:ascii="Times New Roman" w:eastAsia="Times New Roman" w:hAnsi="Times New Roman" w:cs="Times New Roman"/>
          <w:szCs w:val="24"/>
        </w:rPr>
        <w:t>are not provided</w:t>
      </w:r>
      <w:proofErr w:type="gramEnd"/>
      <w:r w:rsidRPr="00A478D7">
        <w:rPr>
          <w:rFonts w:ascii="Times New Roman" w:eastAsia="Times New Roman" w:hAnsi="Times New Roman" w:cs="Times New Roman"/>
          <w:szCs w:val="24"/>
        </w:rPr>
        <w:t xml:space="preserve"> in the individual store, the maximum travel distance shall be measured from the employees’ work area of the store or tenant space. </w:t>
      </w:r>
    </w:p>
    <w:p w:rsidR="00A478D7" w:rsidRPr="00A478D7" w:rsidRDefault="00A478D7" w:rsidP="00A478D7">
      <w:pPr>
        <w:spacing w:after="0" w:line="240" w:lineRule="auto"/>
        <w:ind w:left="720"/>
        <w:rPr>
          <w:rFonts w:ascii="Times New Roman" w:eastAsia="Times New Roman" w:hAnsi="Times New Roman" w:cs="Times New Roman"/>
          <w:szCs w:val="24"/>
        </w:rPr>
      </w:pPr>
      <w:r w:rsidRPr="00A478D7">
        <w:rPr>
          <w:rFonts w:ascii="Times New Roman" w:eastAsia="Times New Roman" w:hAnsi="Times New Roman" w:cs="Times New Roman"/>
          <w:b/>
          <w:bCs/>
          <w:szCs w:val="24"/>
        </w:rPr>
        <w:t xml:space="preserve">403.3.5 Pay facilities. </w:t>
      </w:r>
      <w:r w:rsidRPr="00A478D7">
        <w:rPr>
          <w:rFonts w:ascii="Times New Roman" w:eastAsia="Times New Roman" w:hAnsi="Times New Roman" w:cs="Times New Roman"/>
          <w:szCs w:val="24"/>
        </w:rPr>
        <w:br/>
        <w:t xml:space="preserve">Where pay facilities </w:t>
      </w:r>
      <w:proofErr w:type="gramStart"/>
      <w:r w:rsidRPr="00A478D7">
        <w:rPr>
          <w:rFonts w:ascii="Times New Roman" w:eastAsia="Times New Roman" w:hAnsi="Times New Roman" w:cs="Times New Roman"/>
          <w:szCs w:val="24"/>
        </w:rPr>
        <w:t>are installed</w:t>
      </w:r>
      <w:proofErr w:type="gramEnd"/>
      <w:r w:rsidRPr="00A478D7">
        <w:rPr>
          <w:rFonts w:ascii="Times New Roman" w:eastAsia="Times New Roman" w:hAnsi="Times New Roman" w:cs="Times New Roman"/>
          <w:szCs w:val="24"/>
        </w:rPr>
        <w:t xml:space="preserve">, such facilities shall be in excess of the required minimum facilities. Required facilities shall be free of charge.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403.3.6 Door locking.</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Where a toilet room </w:t>
      </w:r>
      <w:proofErr w:type="gramStart"/>
      <w:r w:rsidRPr="00A478D7">
        <w:rPr>
          <w:rFonts w:ascii="Times New Roman" w:eastAsia="Times New Roman" w:hAnsi="Times New Roman" w:cs="Times New Roman"/>
          <w:szCs w:val="24"/>
        </w:rPr>
        <w:t>is provided</w:t>
      </w:r>
      <w:proofErr w:type="gramEnd"/>
      <w:r w:rsidRPr="00A478D7">
        <w:rPr>
          <w:rFonts w:ascii="Times New Roman" w:eastAsia="Times New Roman" w:hAnsi="Times New Roman" w:cs="Times New Roman"/>
          <w:szCs w:val="24"/>
        </w:rPr>
        <w:t xml:space="preserve"> for the use of multiple occupants, the egress door for the room shall not be lockable from the inside of the room. This section does not apply to family or assisted-use toilet rooms. </w:t>
      </w:r>
    </w:p>
    <w:p w:rsidR="00A478D7" w:rsidRPr="00A478D7" w:rsidRDefault="00A478D7" w:rsidP="00A478D7">
      <w:pPr>
        <w:spacing w:after="240" w:line="240" w:lineRule="auto"/>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403.4 Signage.</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r>
      <w:proofErr w:type="gramStart"/>
      <w:r w:rsidRPr="00A478D7">
        <w:rPr>
          <w:rFonts w:ascii="Times New Roman" w:eastAsia="Times New Roman" w:hAnsi="Times New Roman" w:cs="Times New Roman"/>
          <w:szCs w:val="24"/>
        </w:rPr>
        <w:t xml:space="preserve">Required </w:t>
      </w:r>
      <w:r w:rsidRPr="00A478D7">
        <w:rPr>
          <w:rFonts w:ascii="Times New Roman" w:eastAsia="Times New Roman" w:hAnsi="Times New Roman" w:cs="Times New Roman"/>
          <w:i/>
          <w:iCs/>
          <w:szCs w:val="24"/>
        </w:rPr>
        <w:t xml:space="preserve">public </w:t>
      </w:r>
      <w:r w:rsidRPr="00A478D7">
        <w:rPr>
          <w:rFonts w:ascii="Times New Roman" w:eastAsia="Times New Roman" w:hAnsi="Times New Roman" w:cs="Times New Roman"/>
          <w:szCs w:val="24"/>
        </w:rPr>
        <w:t>facilities shall be designated by a legible sign for each sex</w:t>
      </w:r>
      <w:proofErr w:type="gramEnd"/>
      <w:r w:rsidRPr="00A478D7">
        <w:rPr>
          <w:rFonts w:ascii="Times New Roman" w:eastAsia="Times New Roman" w:hAnsi="Times New Roman" w:cs="Times New Roman"/>
          <w:szCs w:val="24"/>
        </w:rPr>
        <w:t xml:space="preserve">. Signs shall be readily visible and located near the entrance to each toilet facility. Signs for accessible toilet facilities shall comply with Section 1110 of the </w:t>
      </w:r>
      <w:r w:rsidRPr="00A478D7">
        <w:rPr>
          <w:rFonts w:ascii="Times New Roman" w:eastAsia="Times New Roman" w:hAnsi="Times New Roman" w:cs="Times New Roman"/>
          <w:i/>
          <w:iCs/>
          <w:szCs w:val="24"/>
        </w:rPr>
        <w:t>International Building Code</w:t>
      </w:r>
      <w:r w:rsidRPr="00A478D7">
        <w:rPr>
          <w:rFonts w:ascii="Times New Roman" w:eastAsia="Times New Roman" w:hAnsi="Times New Roman" w:cs="Times New Roman"/>
          <w:szCs w:val="24"/>
        </w:rPr>
        <w:t xml:space="preserve">. </w:t>
      </w:r>
    </w:p>
    <w:p w:rsidR="00A478D7" w:rsidRPr="00A478D7" w:rsidRDefault="00A478D7" w:rsidP="00A478D7">
      <w:pPr>
        <w:spacing w:after="0" w:line="240" w:lineRule="auto"/>
        <w:ind w:left="720"/>
        <w:rPr>
          <w:rFonts w:ascii="Times New Roman" w:eastAsia="Times New Roman" w:hAnsi="Times New Roman" w:cs="Times New Roman"/>
          <w:szCs w:val="24"/>
        </w:rPr>
      </w:pPr>
      <w:proofErr w:type="gramStart"/>
      <w:r w:rsidRPr="00A478D7">
        <w:rPr>
          <w:rFonts w:ascii="Times New Roman" w:eastAsia="Times New Roman" w:hAnsi="Times New Roman" w:cs="Times New Roman"/>
          <w:b/>
          <w:bCs/>
          <w:szCs w:val="24"/>
        </w:rPr>
        <w:t>403.4.1 Directional signage.</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Directional signage indicating the route to the </w:t>
      </w:r>
      <w:r w:rsidRPr="00A478D7">
        <w:rPr>
          <w:rFonts w:ascii="Times New Roman" w:eastAsia="Times New Roman" w:hAnsi="Times New Roman" w:cs="Times New Roman"/>
          <w:i/>
          <w:iCs/>
          <w:szCs w:val="24"/>
        </w:rPr>
        <w:t xml:space="preserve">public </w:t>
      </w:r>
      <w:r w:rsidRPr="00A478D7">
        <w:rPr>
          <w:rFonts w:ascii="Times New Roman" w:eastAsia="Times New Roman" w:hAnsi="Times New Roman" w:cs="Times New Roman"/>
          <w:szCs w:val="24"/>
        </w:rPr>
        <w:t xml:space="preserve">facilities </w:t>
      </w:r>
      <w:proofErr w:type="gramStart"/>
      <w:r w:rsidRPr="00A478D7">
        <w:rPr>
          <w:rFonts w:ascii="Times New Roman" w:eastAsia="Times New Roman" w:hAnsi="Times New Roman" w:cs="Times New Roman"/>
          <w:szCs w:val="24"/>
        </w:rPr>
        <w:t>shall be posted</w:t>
      </w:r>
      <w:proofErr w:type="gramEnd"/>
      <w:r w:rsidRPr="00A478D7">
        <w:rPr>
          <w:rFonts w:ascii="Times New Roman" w:eastAsia="Times New Roman" w:hAnsi="Times New Roman" w:cs="Times New Roman"/>
          <w:szCs w:val="24"/>
        </w:rPr>
        <w:t xml:space="preserve"> in accordance with Section 3107 of the </w:t>
      </w:r>
      <w:r w:rsidRPr="00A478D7">
        <w:rPr>
          <w:rFonts w:ascii="Times New Roman" w:eastAsia="Times New Roman" w:hAnsi="Times New Roman" w:cs="Times New Roman"/>
          <w:i/>
          <w:iCs/>
          <w:szCs w:val="24"/>
        </w:rPr>
        <w:t>International Building Code</w:t>
      </w:r>
      <w:r w:rsidRPr="00A478D7">
        <w:rPr>
          <w:rFonts w:ascii="Times New Roman" w:eastAsia="Times New Roman" w:hAnsi="Times New Roman" w:cs="Times New Roman"/>
          <w:szCs w:val="24"/>
        </w:rPr>
        <w:t xml:space="preserve">. Such signage shall be located in a corridor or aisle, at the entrance to the facilities for customers and visitors. </w:t>
      </w:r>
    </w:p>
    <w:p w:rsidR="00993EFB" w:rsidRDefault="00A478D7" w:rsidP="00A478D7">
      <w:proofErr w:type="gramStart"/>
      <w:r w:rsidRPr="00A478D7">
        <w:rPr>
          <w:rFonts w:ascii="Times New Roman" w:eastAsia="Times New Roman" w:hAnsi="Times New Roman" w:cs="Times New Roman"/>
          <w:b/>
          <w:bCs/>
          <w:szCs w:val="24"/>
        </w:rPr>
        <w:lastRenderedPageBreak/>
        <w:t>403.5 Drinking fountain location.</w:t>
      </w:r>
      <w:proofErr w:type="gramEnd"/>
      <w:r w:rsidRPr="00A478D7">
        <w:rPr>
          <w:rFonts w:ascii="Times New Roman" w:eastAsia="Times New Roman" w:hAnsi="Times New Roman" w:cs="Times New Roman"/>
          <w:b/>
          <w:bCs/>
          <w:szCs w:val="24"/>
        </w:rPr>
        <w:t xml:space="preserve"> </w:t>
      </w:r>
      <w:r w:rsidRPr="00A478D7">
        <w:rPr>
          <w:rFonts w:ascii="Times New Roman" w:eastAsia="Times New Roman" w:hAnsi="Times New Roman" w:cs="Times New Roman"/>
          <w:szCs w:val="24"/>
        </w:rPr>
        <w:br/>
        <w:t xml:space="preserve">Drinking fountains shall not be required to be located in individual tenant spaces </w:t>
      </w:r>
      <w:proofErr w:type="gramStart"/>
      <w:r w:rsidRPr="00A478D7">
        <w:rPr>
          <w:rFonts w:ascii="Times New Roman" w:eastAsia="Times New Roman" w:hAnsi="Times New Roman" w:cs="Times New Roman"/>
          <w:szCs w:val="24"/>
        </w:rPr>
        <w:t>provided that</w:t>
      </w:r>
      <w:proofErr w:type="gramEnd"/>
      <w:r w:rsidRPr="00A478D7">
        <w:rPr>
          <w:rFonts w:ascii="Times New Roman" w:eastAsia="Times New Roman" w:hAnsi="Times New Roman" w:cs="Times New Roman"/>
          <w:szCs w:val="24"/>
        </w:rPr>
        <w:t xml:space="preserve"> public drinking fountains are located within a travel distance of 500 feet (152 mm) of the most remote location in the tenant space and not more than one story above or below the tenant space. Where the tenant space is in a covered or open mall, such distance shall not exceed 300 feet (91 440 mm). Drinking fountains shall be located on an accessible route.</w:t>
      </w:r>
    </w:p>
    <w:sectPr w:rsidR="00993EFB" w:rsidSect="00A478D7">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478D7"/>
    <w:rsid w:val="00156F65"/>
    <w:rsid w:val="00352E0B"/>
    <w:rsid w:val="00385C32"/>
    <w:rsid w:val="00590E3D"/>
    <w:rsid w:val="00A478D7"/>
    <w:rsid w:val="00E30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A478D7"/>
    <w:rPr>
      <w:color w:val="0000FF"/>
      <w:u w:val="single"/>
    </w:rPr>
  </w:style>
</w:styles>
</file>

<file path=word/webSettings.xml><?xml version="1.0" encoding="utf-8"?>
<w:webSettings xmlns:r="http://schemas.openxmlformats.org/officeDocument/2006/relationships" xmlns:w="http://schemas.openxmlformats.org/wordprocessingml/2006/main">
  <w:divs>
    <w:div w:id="13927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4_par013.htm');" TargetMode="External"/><Relationship Id="rId13" Type="http://schemas.openxmlformats.org/officeDocument/2006/relationships/hyperlink" Target="javascript:Next('./icod_ipc_2012_4_par058.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Next('./icod_ipc_2012_4_par011.htm');" TargetMode="External"/><Relationship Id="rId12" Type="http://schemas.openxmlformats.org/officeDocument/2006/relationships/hyperlink" Target="javascript:Next('./icod_ipc_2012_4_par097.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Next('./icod_ipc_2012_4_par013.htm');" TargetMode="External"/><Relationship Id="rId1" Type="http://schemas.openxmlformats.org/officeDocument/2006/relationships/styles" Target="styles.xml"/><Relationship Id="rId6" Type="http://schemas.openxmlformats.org/officeDocument/2006/relationships/hyperlink" Target="javascript:Next('./icod_ipc_2012_4_par097.htm');" TargetMode="External"/><Relationship Id="rId11" Type="http://schemas.openxmlformats.org/officeDocument/2006/relationships/hyperlink" Target="javascript:Next('./icod_ipc_2012_4_par013.htm');" TargetMode="External"/><Relationship Id="rId5" Type="http://schemas.openxmlformats.org/officeDocument/2006/relationships/hyperlink" Target="javascript:Next('./icod_ipc_2012_4_par013.htm');" TargetMode="External"/><Relationship Id="rId15" Type="http://schemas.openxmlformats.org/officeDocument/2006/relationships/hyperlink" Target="javascript:Next('./icod_ipc_2012_4_par008.htm');" TargetMode="External"/><Relationship Id="rId10" Type="http://schemas.openxmlformats.org/officeDocument/2006/relationships/hyperlink" Target="javascript:Next('./icod_ipc_2012_4_par011.htm');" TargetMode="External"/><Relationship Id="rId4" Type="http://schemas.openxmlformats.org/officeDocument/2006/relationships/hyperlink" Target="javascript:Next('./icod_ipc_2012_4_par011.htm');" TargetMode="External"/><Relationship Id="rId9" Type="http://schemas.openxmlformats.org/officeDocument/2006/relationships/hyperlink" Target="javascript:Next('./icod_ipc_2012_4_par058.htm');" TargetMode="External"/><Relationship Id="rId14" Type="http://schemas.openxmlformats.org/officeDocument/2006/relationships/hyperlink" Target="javascript:Next('./icod_ipc_2012_4_par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2016-03-21T16:32:00Z</dcterms:created>
  <dcterms:modified xsi:type="dcterms:W3CDTF">2016-03-21T16:33:00Z</dcterms:modified>
</cp:coreProperties>
</file>