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D07668">
      <w:r>
        <w:rPr>
          <w:b/>
          <w:bCs/>
        </w:rPr>
        <w:t xml:space="preserve">SECTION 408 BIDETS </w:t>
      </w:r>
      <w:r>
        <w:rPr>
          <w:b/>
          <w:bCs/>
        </w:rPr>
        <w:br/>
      </w:r>
      <w:r>
        <w:rPr>
          <w:b/>
          <w:bCs/>
        </w:rPr>
        <w:br/>
        <w:t xml:space="preserve">408.1 Approval. </w:t>
      </w:r>
      <w:r>
        <w:br/>
        <w:t xml:space="preserve">Bidets shall conform to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A112.19.2</w:t>
      </w:r>
      <w:proofErr w:type="spellEnd"/>
      <w:r>
        <w:t xml:space="preserve">/CSA </w:t>
      </w:r>
      <w:proofErr w:type="spellStart"/>
      <w:r>
        <w:t>B45.1</w:t>
      </w:r>
      <w:proofErr w:type="spell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408.2 Water connection.</w:t>
      </w:r>
      <w:proofErr w:type="gramEnd"/>
      <w:r>
        <w:rPr>
          <w:b/>
          <w:bCs/>
        </w:rPr>
        <w:t xml:space="preserve"> </w:t>
      </w:r>
      <w:r>
        <w:br/>
        <w:t xml:space="preserve">The water supply to a bidet shall be protected against backflow by an </w:t>
      </w:r>
      <w:r>
        <w:rPr>
          <w:i/>
          <w:iCs/>
        </w:rPr>
        <w:t xml:space="preserve">air gap </w:t>
      </w:r>
      <w:r>
        <w:t xml:space="preserve">or backflow preventer in accordance with </w:t>
      </w:r>
      <w:hyperlink r:id="rId4" w:history="1">
        <w:r>
          <w:rPr>
            <w:rStyle w:val="Hyperlink"/>
          </w:rPr>
          <w:t>Section 608.13.1</w:t>
        </w:r>
      </w:hyperlink>
      <w:r>
        <w:t xml:space="preserve">, </w:t>
      </w:r>
      <w:hyperlink r:id="rId5" w:history="1">
        <w:r>
          <w:rPr>
            <w:rStyle w:val="Hyperlink"/>
          </w:rPr>
          <w:t>608.13.2</w:t>
        </w:r>
      </w:hyperlink>
      <w:r>
        <w:t xml:space="preserve">, </w:t>
      </w:r>
      <w:hyperlink r:id="rId6" w:history="1">
        <w:r>
          <w:rPr>
            <w:rStyle w:val="Hyperlink"/>
          </w:rPr>
          <w:t>608.13.3</w:t>
        </w:r>
      </w:hyperlink>
      <w:r>
        <w:t xml:space="preserve">, </w:t>
      </w:r>
      <w:hyperlink r:id="rId7" w:history="1">
        <w:r>
          <w:rPr>
            <w:rStyle w:val="Hyperlink"/>
          </w:rPr>
          <w:t>608.13.5</w:t>
        </w:r>
      </w:hyperlink>
      <w:r>
        <w:t xml:space="preserve">, </w:t>
      </w:r>
      <w:hyperlink r:id="rId8" w:history="1">
        <w:r>
          <w:rPr>
            <w:rStyle w:val="Hyperlink"/>
          </w:rPr>
          <w:t>608.13.6</w:t>
        </w:r>
      </w:hyperlink>
      <w:r>
        <w:t xml:space="preserve"> or </w:t>
      </w:r>
      <w:hyperlink r:id="rId9" w:history="1">
        <w:r>
          <w:rPr>
            <w:rStyle w:val="Hyperlink"/>
          </w:rPr>
          <w:t>608.13.8.</w:t>
        </w:r>
      </w:hyperlink>
      <w: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408.3 Bidet water temperature.</w:t>
      </w:r>
      <w:proofErr w:type="gramEnd"/>
      <w:r>
        <w:rPr>
          <w:b/>
          <w:bCs/>
        </w:rPr>
        <w:t xml:space="preserve"> </w:t>
      </w:r>
      <w:r>
        <w:br/>
        <w:t xml:space="preserve">The discharge water temperature from a bidet fitting shall be limited to a maximum temperature of </w:t>
      </w:r>
      <w:proofErr w:type="spellStart"/>
      <w:r>
        <w:t>110°F</w:t>
      </w:r>
      <w:proofErr w:type="spellEnd"/>
      <w:r>
        <w:t xml:space="preserve"> (</w:t>
      </w:r>
      <w:proofErr w:type="spellStart"/>
      <w:r>
        <w:t>43°C</w:t>
      </w:r>
      <w:proofErr w:type="spellEnd"/>
      <w:r>
        <w:t xml:space="preserve">) by a water </w:t>
      </w:r>
      <w:proofErr w:type="gramStart"/>
      <w:r>
        <w:t>temperature limiting</w:t>
      </w:r>
      <w:proofErr w:type="gramEnd"/>
      <w:r>
        <w:t xml:space="preserve"> device conforming to </w:t>
      </w:r>
      <w:proofErr w:type="spellStart"/>
      <w:r>
        <w:t>ASSE</w:t>
      </w:r>
      <w:proofErr w:type="spellEnd"/>
      <w:r>
        <w:t xml:space="preserve"> 1070 or CSA </w:t>
      </w:r>
      <w:proofErr w:type="spellStart"/>
      <w:r>
        <w:t>B125.3</w:t>
      </w:r>
      <w:proofErr w:type="spellEnd"/>
      <w:r>
        <w:t>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668"/>
    <w:rsid w:val="00156F65"/>
    <w:rsid w:val="00352E0B"/>
    <w:rsid w:val="00385C32"/>
    <w:rsid w:val="00590E3D"/>
    <w:rsid w:val="007200C1"/>
    <w:rsid w:val="00D0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07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ext('./icod_ipc_2012_6_par153.htm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Next('./icod_ipc_2012_6_par152.htm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Next('./icod_ipc_2012_6_par150.htm'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Next('./icod_ipc_2012_6_par149.htm'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Next('./icod_ipc_2012_6_par148.htm');" TargetMode="External"/><Relationship Id="rId9" Type="http://schemas.openxmlformats.org/officeDocument/2006/relationships/hyperlink" Target="javascript:Next('./icod_ipc_2012_6_par155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2016-03-21T16:36:00Z</dcterms:created>
  <dcterms:modified xsi:type="dcterms:W3CDTF">2016-03-21T16:36:00Z</dcterms:modified>
</cp:coreProperties>
</file>