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EFB" w:rsidRDefault="0051756B">
      <w:proofErr w:type="gramStart"/>
      <w:r>
        <w:rPr>
          <w:b/>
          <w:bCs/>
        </w:rPr>
        <w:t xml:space="preserve">SECTION 503 CONNECTIONS </w:t>
      </w:r>
      <w:r>
        <w:rPr>
          <w:b/>
          <w:bCs/>
        </w:rPr>
        <w:br/>
      </w:r>
      <w:r>
        <w:rPr>
          <w:b/>
          <w:bCs/>
        </w:rPr>
        <w:br/>
        <w:t>503.1 Cold water line valve.</w:t>
      </w:r>
      <w:proofErr w:type="gramEnd"/>
      <w:r>
        <w:rPr>
          <w:b/>
          <w:bCs/>
        </w:rPr>
        <w:t xml:space="preserve"> </w:t>
      </w:r>
      <w:r>
        <w:br/>
        <w:t xml:space="preserve">The </w:t>
      </w:r>
      <w:proofErr w:type="gramStart"/>
      <w:r>
        <w:t>cold water</w:t>
      </w:r>
      <w:proofErr w:type="gramEnd"/>
      <w:r>
        <w:t xml:space="preserve"> </w:t>
      </w:r>
      <w:r>
        <w:rPr>
          <w:i/>
          <w:iCs/>
        </w:rPr>
        <w:t xml:space="preserve">branch </w:t>
      </w:r>
      <w:r>
        <w:t xml:space="preserve">line from the main water supply line to each hot water storage tank or water heater shall be provided with a valve, located near the equipment and serving only the hot water storage tank or water heater. The valve shall not interfere or cause a disruption of the cold water supply to the remainder of the cold water system. The valve </w:t>
      </w:r>
      <w:proofErr w:type="gramStart"/>
      <w:r>
        <w:t>shall be provided</w:t>
      </w:r>
      <w:proofErr w:type="gramEnd"/>
      <w:r>
        <w:t xml:space="preserve"> with </w:t>
      </w:r>
      <w:r>
        <w:rPr>
          <w:i/>
          <w:iCs/>
        </w:rPr>
        <w:t xml:space="preserve">access </w:t>
      </w:r>
      <w:r>
        <w:t xml:space="preserve">on the same floor level as the water heater served. </w:t>
      </w:r>
      <w:r>
        <w:rPr>
          <w:b/>
          <w:bCs/>
        </w:rPr>
        <w:br/>
      </w:r>
      <w:r>
        <w:rPr>
          <w:b/>
          <w:bCs/>
        </w:rPr>
        <w:br/>
      </w:r>
      <w:proofErr w:type="gramStart"/>
      <w:r>
        <w:rPr>
          <w:b/>
          <w:bCs/>
        </w:rPr>
        <w:t>503.2 Water circulation.</w:t>
      </w:r>
      <w:proofErr w:type="gramEnd"/>
      <w:r>
        <w:rPr>
          <w:b/>
          <w:bCs/>
        </w:rPr>
        <w:t xml:space="preserve"> </w:t>
      </w:r>
      <w:r>
        <w:br/>
        <w:t>The method of connecting a circulating water heater to the tank shall provide proper circulation of water through the water heater. The pipe or tubes required for the installation of appliances that will draw from the water heater or storage tank shall comply with the provisions of this code for material and installation.</w:t>
      </w:r>
    </w:p>
    <w:sectPr w:rsidR="00993EFB" w:rsidSect="00590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756B"/>
    <w:rsid w:val="00156F65"/>
    <w:rsid w:val="00352E0B"/>
    <w:rsid w:val="00385C32"/>
    <w:rsid w:val="003F7A33"/>
    <w:rsid w:val="0051756B"/>
    <w:rsid w:val="00590E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56F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F65"/>
    <w:pPr>
      <w:spacing w:after="0" w:line="240" w:lineRule="auto"/>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dc:creator>
  <cp:lastModifiedBy>KDM</cp:lastModifiedBy>
  <cp:revision>1</cp:revision>
  <dcterms:created xsi:type="dcterms:W3CDTF">2016-03-21T16:56:00Z</dcterms:created>
  <dcterms:modified xsi:type="dcterms:W3CDTF">2016-03-21T16:56:00Z</dcterms:modified>
</cp:coreProperties>
</file>