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DA7798">
      <w:r>
        <w:rPr>
          <w:b/>
          <w:bCs/>
        </w:rPr>
        <w:t xml:space="preserve">ICC PLUMBING CODE SECTION 611 DRINKING WATER TREATMENT UNITS </w:t>
      </w:r>
      <w:r>
        <w:rPr>
          <w:b/>
          <w:bCs/>
        </w:rPr>
        <w:br/>
      </w:r>
      <w:r>
        <w:rPr>
          <w:b/>
          <w:bCs/>
        </w:rPr>
        <w:br/>
        <w:t xml:space="preserve">611.1 Design. </w:t>
      </w:r>
      <w:r>
        <w:br/>
        <w:t xml:space="preserve">Drinking water treatment units shall meet the requirements of NSF42, NSF 44, NSF 53, NSF 62 or CSA B483.1. </w:t>
      </w:r>
      <w:r>
        <w:rPr>
          <w:b/>
          <w:bCs/>
        </w:rPr>
        <w:br/>
      </w:r>
      <w:r>
        <w:rPr>
          <w:b/>
          <w:bCs/>
        </w:rPr>
        <w:br/>
        <w:t xml:space="preserve">611.2 Reverse osmosis systems. </w:t>
      </w:r>
      <w:r>
        <w:br/>
        <w:t xml:space="preserve">The discharge from a reverse osmosis drinking water treatment unit shall enter the drainage system through an </w:t>
      </w:r>
      <w:r>
        <w:rPr>
          <w:i/>
          <w:iCs/>
        </w:rPr>
        <w:t xml:space="preserve">air gap </w:t>
      </w:r>
      <w:r>
        <w:t xml:space="preserve">or an </w:t>
      </w:r>
      <w:r>
        <w:rPr>
          <w:i/>
          <w:iCs/>
        </w:rPr>
        <w:t xml:space="preserve">air gap </w:t>
      </w:r>
      <w:r>
        <w:t xml:space="preserve">device that meets the requirements of NSF 58 or CSA B483.1. </w:t>
      </w:r>
      <w:r>
        <w:rPr>
          <w:b/>
          <w:bCs/>
        </w:rPr>
        <w:br/>
      </w:r>
      <w:r>
        <w:rPr>
          <w:b/>
          <w:bCs/>
        </w:rPr>
        <w:br/>
        <w:t xml:space="preserve">611.3 Connection tubing. </w:t>
      </w:r>
      <w:r>
        <w:br/>
        <w:t>The tubing to and from drinking water treatment units shall be of a size and material as recommended by the manufacturer. The tubing shall comply with NSF 14, NSF 42, NSF 44, NSF 53, NSF 58 or NSF 61.</w:t>
      </w:r>
    </w:p>
    <w:sectPr w:rsidR="00993EFB" w:rsidSect="00A5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798"/>
    <w:rsid w:val="00352E0B"/>
    <w:rsid w:val="00385C32"/>
    <w:rsid w:val="00A56B5F"/>
    <w:rsid w:val="00DA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Clips</dc:creator>
  <cp:lastModifiedBy>Good Clips</cp:lastModifiedBy>
  <cp:revision>1</cp:revision>
  <dcterms:created xsi:type="dcterms:W3CDTF">2016-02-29T23:29:00Z</dcterms:created>
  <dcterms:modified xsi:type="dcterms:W3CDTF">2016-02-29T23:30:00Z</dcterms:modified>
</cp:coreProperties>
</file>